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1B" w:rsidRPr="00EB701B" w:rsidRDefault="00EB701B" w:rsidP="00253140">
      <w:pPr>
        <w:pStyle w:val="Style11"/>
        <w:widowControl/>
        <w:spacing w:before="67"/>
        <w:ind w:left="-142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МУНИЦИПАЛЬНОЕ ОБРАЗОВАНИЕ  БЕЛОРЕЧЕНСКИЙ РАЙОН</w:t>
      </w:r>
    </w:p>
    <w:p w:rsidR="00EB701B" w:rsidRPr="00EB701B" w:rsidRDefault="00EB701B" w:rsidP="00253140">
      <w:pPr>
        <w:pStyle w:val="Style11"/>
        <w:widowControl/>
        <w:spacing w:before="67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МУНИЦИПАЛЬНОЕ БЮДЖЕТНОЕ ОБЩЕОБРАЗОВАТЕЛЬНОЕ  УЧРЕЖДЕНИЕ</w:t>
      </w:r>
    </w:p>
    <w:p w:rsidR="00EB701B" w:rsidRPr="00EB701B" w:rsidRDefault="00EB701B" w:rsidP="00253140">
      <w:pPr>
        <w:pStyle w:val="Style11"/>
        <w:widowControl/>
        <w:spacing w:before="67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СРЕДНЯЯ ОБЩЕОБ</w:t>
      </w:r>
      <w:r>
        <w:rPr>
          <w:rStyle w:val="FontStyle17"/>
          <w:sz w:val="24"/>
          <w:szCs w:val="24"/>
        </w:rPr>
        <w:t>РАЗОВАТЕЛЬНАЯ ШКОЛА № 21</w:t>
      </w:r>
    </w:p>
    <w:p w:rsidR="00EB701B" w:rsidRPr="00EB701B" w:rsidRDefault="00EB701B" w:rsidP="00EB701B">
      <w:pPr>
        <w:pStyle w:val="Style11"/>
        <w:widowControl/>
        <w:spacing w:before="67"/>
        <w:ind w:left="-142"/>
        <w:jc w:val="center"/>
        <w:rPr>
          <w:rStyle w:val="FontStyle17"/>
          <w:sz w:val="24"/>
          <w:szCs w:val="24"/>
        </w:rPr>
      </w:pPr>
    </w:p>
    <w:p w:rsidR="00EB701B" w:rsidRPr="00DD542E" w:rsidRDefault="00EB701B" w:rsidP="00EB701B">
      <w:pPr>
        <w:pStyle w:val="Style11"/>
        <w:widowControl/>
        <w:spacing w:before="67"/>
        <w:ind w:left="-142"/>
        <w:jc w:val="center"/>
        <w:rPr>
          <w:rStyle w:val="FontStyle17"/>
        </w:rPr>
      </w:pPr>
    </w:p>
    <w:p w:rsidR="00EB701B" w:rsidRPr="00DD542E" w:rsidRDefault="00EB701B" w:rsidP="00EB701B">
      <w:pPr>
        <w:pStyle w:val="Style2"/>
        <w:widowControl/>
        <w:spacing w:before="154"/>
        <w:jc w:val="center"/>
        <w:rPr>
          <w:rStyle w:val="FontStyle18"/>
        </w:rPr>
      </w:pPr>
    </w:p>
    <w:p w:rsidR="00EB701B" w:rsidRPr="00DD542E" w:rsidRDefault="00EB701B" w:rsidP="00EB701B">
      <w:pPr>
        <w:pStyle w:val="Style3"/>
        <w:widowControl/>
        <w:spacing w:line="240" w:lineRule="exact"/>
        <w:ind w:left="1978"/>
        <w:jc w:val="both"/>
      </w:pPr>
    </w:p>
    <w:p w:rsidR="00EB701B" w:rsidRPr="00DD542E" w:rsidRDefault="00EB701B" w:rsidP="00EB701B">
      <w:pPr>
        <w:pStyle w:val="Style4"/>
        <w:widowControl/>
        <w:spacing w:before="72" w:line="274" w:lineRule="exact"/>
        <w:ind w:left="5909"/>
        <w:jc w:val="left"/>
        <w:rPr>
          <w:rStyle w:val="FontStyle18"/>
        </w:rPr>
      </w:pPr>
      <w:r w:rsidRPr="00DD542E">
        <w:rPr>
          <w:rStyle w:val="FontStyle18"/>
        </w:rPr>
        <w:t xml:space="preserve">УТВЕРЖДЕНО </w:t>
      </w:r>
    </w:p>
    <w:p w:rsidR="00EB701B" w:rsidRPr="00DD542E" w:rsidRDefault="00EB701B" w:rsidP="00EB701B">
      <w:pPr>
        <w:pStyle w:val="Style4"/>
        <w:widowControl/>
        <w:spacing w:before="72" w:line="274" w:lineRule="exact"/>
        <w:ind w:left="5909"/>
        <w:rPr>
          <w:rStyle w:val="FontStyle18"/>
        </w:rPr>
      </w:pPr>
      <w:r>
        <w:rPr>
          <w:rStyle w:val="FontStyle18"/>
        </w:rPr>
        <w:t>решение педсовета протокол № 9</w:t>
      </w:r>
    </w:p>
    <w:p w:rsidR="00EB701B" w:rsidRPr="00DD542E" w:rsidRDefault="00EB701B" w:rsidP="00EB701B">
      <w:pPr>
        <w:pStyle w:val="Style5"/>
        <w:widowControl/>
        <w:tabs>
          <w:tab w:val="left" w:leader="underscore" w:pos="6946"/>
          <w:tab w:val="left" w:leader="underscore" w:pos="7430"/>
        </w:tabs>
        <w:spacing w:line="274" w:lineRule="exact"/>
        <w:ind w:left="5933"/>
        <w:rPr>
          <w:rStyle w:val="FontStyle18"/>
        </w:rPr>
      </w:pPr>
      <w:r>
        <w:rPr>
          <w:rStyle w:val="FontStyle18"/>
        </w:rPr>
        <w:t>от 31.08.2015</w:t>
      </w:r>
      <w:r w:rsidRPr="00DD542E">
        <w:rPr>
          <w:rStyle w:val="FontStyle18"/>
        </w:rPr>
        <w:t xml:space="preserve"> года</w:t>
      </w:r>
    </w:p>
    <w:p w:rsidR="00EB701B" w:rsidRPr="00DD542E" w:rsidRDefault="00EB701B" w:rsidP="00EB701B">
      <w:pPr>
        <w:pStyle w:val="Style6"/>
        <w:widowControl/>
        <w:spacing w:line="274" w:lineRule="exact"/>
        <w:ind w:left="5923"/>
        <w:rPr>
          <w:rStyle w:val="FontStyle18"/>
        </w:rPr>
      </w:pPr>
      <w:r w:rsidRPr="00DD542E">
        <w:rPr>
          <w:rStyle w:val="FontStyle18"/>
        </w:rPr>
        <w:t>Председатель педсовета</w:t>
      </w:r>
    </w:p>
    <w:p w:rsidR="00EB701B" w:rsidRPr="00DD542E" w:rsidRDefault="00EB701B" w:rsidP="00EB701B">
      <w:pPr>
        <w:pStyle w:val="Style7"/>
        <w:widowControl/>
        <w:spacing w:line="240" w:lineRule="exact"/>
        <w:ind w:left="6235"/>
        <w:jc w:val="both"/>
      </w:pPr>
    </w:p>
    <w:p w:rsidR="00EB701B" w:rsidRPr="00253140" w:rsidRDefault="00EB701B" w:rsidP="00EB701B">
      <w:pPr>
        <w:pStyle w:val="Style7"/>
        <w:widowControl/>
        <w:tabs>
          <w:tab w:val="left" w:pos="8539"/>
        </w:tabs>
        <w:spacing w:before="58"/>
        <w:ind w:left="6235" w:hanging="281"/>
        <w:jc w:val="both"/>
        <w:rPr>
          <w:rStyle w:val="FontStyle19"/>
          <w:sz w:val="24"/>
          <w:szCs w:val="24"/>
        </w:rPr>
      </w:pPr>
      <w:r>
        <w:rPr>
          <w:rStyle w:val="FontStyle19"/>
        </w:rPr>
        <w:t>_____________</w:t>
      </w:r>
      <w:r w:rsidRPr="00253140">
        <w:rPr>
          <w:rStyle w:val="FontStyle19"/>
          <w:sz w:val="24"/>
          <w:szCs w:val="24"/>
        </w:rPr>
        <w:t>М.Л.Халилов</w:t>
      </w:r>
    </w:p>
    <w:p w:rsidR="00EB701B" w:rsidRPr="00DD542E" w:rsidRDefault="00EB701B" w:rsidP="00EB701B">
      <w:pPr>
        <w:pStyle w:val="Style8"/>
        <w:widowControl/>
        <w:spacing w:line="240" w:lineRule="exact"/>
        <w:ind w:left="2318"/>
        <w:jc w:val="both"/>
      </w:pPr>
    </w:p>
    <w:p w:rsidR="00EB701B" w:rsidRPr="00DD542E" w:rsidRDefault="00EB701B" w:rsidP="00EB701B">
      <w:pPr>
        <w:pStyle w:val="Style8"/>
        <w:widowControl/>
        <w:spacing w:line="240" w:lineRule="exact"/>
        <w:ind w:left="2318"/>
        <w:jc w:val="both"/>
      </w:pPr>
    </w:p>
    <w:p w:rsidR="00EB701B" w:rsidRPr="00DD542E" w:rsidRDefault="00EB701B" w:rsidP="00EB701B">
      <w:pPr>
        <w:pStyle w:val="Style8"/>
        <w:widowControl/>
        <w:spacing w:before="192"/>
        <w:ind w:left="2318"/>
        <w:jc w:val="both"/>
        <w:rPr>
          <w:rStyle w:val="FontStyle20"/>
        </w:rPr>
      </w:pPr>
    </w:p>
    <w:p w:rsidR="00EB701B" w:rsidRPr="00DD542E" w:rsidRDefault="00EB701B" w:rsidP="00EB701B">
      <w:pPr>
        <w:pStyle w:val="Style8"/>
        <w:widowControl/>
        <w:spacing w:before="192"/>
        <w:ind w:left="2318"/>
        <w:jc w:val="both"/>
        <w:rPr>
          <w:rStyle w:val="FontStyle20"/>
        </w:rPr>
      </w:pPr>
      <w:r w:rsidRPr="00DD542E">
        <w:rPr>
          <w:rStyle w:val="FontStyle20"/>
        </w:rPr>
        <w:t>РАБОЧАЯ ПРОГРАММА</w:t>
      </w:r>
    </w:p>
    <w:p w:rsidR="00EB701B" w:rsidRPr="00DD542E" w:rsidRDefault="00EB701B" w:rsidP="00EB701B">
      <w:pPr>
        <w:pStyle w:val="Style9"/>
        <w:widowControl/>
        <w:spacing w:line="240" w:lineRule="exact"/>
        <w:jc w:val="both"/>
        <w:rPr>
          <w:color w:val="FF6600"/>
        </w:rPr>
      </w:pPr>
    </w:p>
    <w:p w:rsidR="00EB701B" w:rsidRPr="00DD542E" w:rsidRDefault="00EB701B" w:rsidP="00EB701B">
      <w:pPr>
        <w:pStyle w:val="Style9"/>
        <w:widowControl/>
        <w:spacing w:line="240" w:lineRule="exact"/>
        <w:jc w:val="both"/>
      </w:pPr>
    </w:p>
    <w:p w:rsidR="00EB701B" w:rsidRPr="00DD542E" w:rsidRDefault="00EB701B" w:rsidP="00EB701B">
      <w:pPr>
        <w:pStyle w:val="Style9"/>
        <w:widowControl/>
        <w:spacing w:before="5"/>
        <w:jc w:val="both"/>
        <w:rPr>
          <w:rStyle w:val="FontStyle22"/>
          <w:u w:val="single"/>
        </w:rPr>
      </w:pPr>
      <w:r w:rsidRPr="00DD542E">
        <w:rPr>
          <w:rStyle w:val="FontStyle22"/>
        </w:rPr>
        <w:t xml:space="preserve">По  </w:t>
      </w:r>
      <w:r w:rsidRPr="00DD542E">
        <w:rPr>
          <w:rStyle w:val="FontStyle22"/>
          <w:b/>
          <w:bCs/>
          <w:i/>
          <w:iCs/>
        </w:rPr>
        <w:t xml:space="preserve">изобразительному искусству </w:t>
      </w:r>
    </w:p>
    <w:p w:rsidR="00EB701B" w:rsidRPr="00DD542E" w:rsidRDefault="00EB701B" w:rsidP="00EB701B">
      <w:pPr>
        <w:pStyle w:val="Style10"/>
        <w:widowControl/>
        <w:spacing w:before="5"/>
        <w:jc w:val="both"/>
        <w:rPr>
          <w:rStyle w:val="FontStyle21"/>
          <w:i/>
          <w:iCs/>
        </w:rPr>
      </w:pPr>
      <w:r w:rsidRPr="00DD542E">
        <w:rPr>
          <w:rStyle w:val="FontStyle21"/>
          <w:i/>
          <w:iCs/>
        </w:rPr>
        <w:t xml:space="preserve">                                    </w:t>
      </w:r>
    </w:p>
    <w:p w:rsidR="00EB701B" w:rsidRPr="00DD542E" w:rsidRDefault="00EB701B" w:rsidP="00EB701B">
      <w:pPr>
        <w:pStyle w:val="Style12"/>
        <w:widowControl/>
        <w:spacing w:before="10"/>
        <w:jc w:val="both"/>
        <w:rPr>
          <w:rStyle w:val="FontStyle21"/>
          <w:b/>
          <w:bCs/>
          <w:i/>
          <w:iCs/>
        </w:rPr>
      </w:pPr>
      <w:r w:rsidRPr="00DD542E">
        <w:rPr>
          <w:rStyle w:val="FontStyle22"/>
        </w:rPr>
        <w:t xml:space="preserve">Ступень обучения (класс) - </w:t>
      </w:r>
      <w:r w:rsidRPr="00DD542E">
        <w:rPr>
          <w:rStyle w:val="FontStyle22"/>
          <w:b/>
          <w:bCs/>
          <w:i/>
          <w:iCs/>
        </w:rPr>
        <w:t>основное</w:t>
      </w:r>
      <w:r w:rsidRPr="00DD542E">
        <w:rPr>
          <w:rStyle w:val="FontStyle22"/>
          <w:bCs/>
          <w:i/>
          <w:iCs/>
        </w:rPr>
        <w:t xml:space="preserve"> </w:t>
      </w:r>
      <w:r w:rsidRPr="00DD542E">
        <w:rPr>
          <w:rStyle w:val="FontStyle22"/>
          <w:b/>
          <w:bCs/>
          <w:i/>
          <w:iCs/>
        </w:rPr>
        <w:t>общее образование,  5-9 классы</w:t>
      </w:r>
    </w:p>
    <w:p w:rsidR="00EB701B" w:rsidRPr="00DD542E" w:rsidRDefault="00EB701B" w:rsidP="00EB701B">
      <w:pPr>
        <w:pStyle w:val="Style12"/>
        <w:widowControl/>
        <w:spacing w:before="10"/>
        <w:jc w:val="both"/>
        <w:rPr>
          <w:rStyle w:val="FontStyle21"/>
          <w:i/>
          <w:iCs/>
        </w:rPr>
      </w:pPr>
    </w:p>
    <w:p w:rsidR="00EB701B" w:rsidRPr="00DD542E" w:rsidRDefault="00EB701B" w:rsidP="00EB701B">
      <w:pPr>
        <w:pStyle w:val="Style15"/>
        <w:widowControl/>
        <w:tabs>
          <w:tab w:val="left" w:leader="underscore" w:pos="3490"/>
          <w:tab w:val="left" w:pos="4541"/>
          <w:tab w:val="left" w:leader="underscore" w:pos="9288"/>
        </w:tabs>
        <w:spacing w:before="19"/>
        <w:jc w:val="both"/>
        <w:rPr>
          <w:rStyle w:val="FontStyle22"/>
          <w:b/>
          <w:bCs/>
          <w:i/>
          <w:iCs/>
        </w:rPr>
      </w:pPr>
      <w:r w:rsidRPr="00DD542E">
        <w:rPr>
          <w:rStyle w:val="FontStyle22"/>
        </w:rPr>
        <w:t xml:space="preserve">Количество часов - </w:t>
      </w:r>
      <w:r>
        <w:rPr>
          <w:rStyle w:val="FontStyle22"/>
          <w:b/>
          <w:bCs/>
          <w:i/>
          <w:iCs/>
        </w:rPr>
        <w:t>170</w:t>
      </w:r>
      <w:r w:rsidRPr="00DD542E">
        <w:rPr>
          <w:rStyle w:val="FontStyle22"/>
          <w:b/>
          <w:bCs/>
          <w:i/>
          <w:iCs/>
        </w:rPr>
        <w:t xml:space="preserve">         </w:t>
      </w:r>
      <w:r w:rsidRPr="00DD542E">
        <w:rPr>
          <w:rStyle w:val="FontStyle22"/>
        </w:rPr>
        <w:t xml:space="preserve">                             Уровень - </w:t>
      </w:r>
      <w:r w:rsidRPr="00DD542E">
        <w:rPr>
          <w:rStyle w:val="FontStyle22"/>
          <w:b/>
          <w:bCs/>
          <w:i/>
          <w:iCs/>
        </w:rPr>
        <w:t>базовый</w:t>
      </w:r>
    </w:p>
    <w:p w:rsidR="00EB701B" w:rsidRPr="00DD542E" w:rsidRDefault="00EB701B" w:rsidP="00EB701B">
      <w:pPr>
        <w:pStyle w:val="Style15"/>
        <w:widowControl/>
        <w:tabs>
          <w:tab w:val="left" w:leader="underscore" w:pos="9312"/>
        </w:tabs>
        <w:spacing w:before="29"/>
        <w:jc w:val="both"/>
        <w:rPr>
          <w:rStyle w:val="FontStyle22"/>
        </w:rPr>
      </w:pPr>
      <w:r w:rsidRPr="00DD542E">
        <w:rPr>
          <w:rStyle w:val="FontStyle22"/>
        </w:rPr>
        <w:t xml:space="preserve"> </w:t>
      </w:r>
    </w:p>
    <w:p w:rsidR="00EB701B" w:rsidRPr="00DD542E" w:rsidRDefault="00EB701B" w:rsidP="00EB701B">
      <w:pPr>
        <w:pStyle w:val="Style15"/>
        <w:widowControl/>
        <w:tabs>
          <w:tab w:val="left" w:leader="underscore" w:pos="9312"/>
        </w:tabs>
        <w:spacing w:before="29"/>
        <w:jc w:val="both"/>
        <w:rPr>
          <w:rStyle w:val="FontStyle22"/>
        </w:rPr>
      </w:pPr>
      <w:r w:rsidRPr="00DD542E">
        <w:rPr>
          <w:rStyle w:val="FontStyle22"/>
        </w:rPr>
        <w:t xml:space="preserve">Учитель -  </w:t>
      </w:r>
      <w:proofErr w:type="spellStart"/>
      <w:r>
        <w:rPr>
          <w:rStyle w:val="FontStyle22"/>
          <w:b/>
          <w:i/>
        </w:rPr>
        <w:t>Конох</w:t>
      </w:r>
      <w:proofErr w:type="spellEnd"/>
      <w:r>
        <w:rPr>
          <w:rStyle w:val="FontStyle22"/>
          <w:b/>
          <w:i/>
        </w:rPr>
        <w:t xml:space="preserve"> Альбина Викторовна</w:t>
      </w:r>
    </w:p>
    <w:p w:rsidR="00EB701B" w:rsidRPr="00DD542E" w:rsidRDefault="00EB701B" w:rsidP="00EB701B">
      <w:pPr>
        <w:pStyle w:val="Style15"/>
        <w:widowControl/>
        <w:spacing w:before="106"/>
        <w:jc w:val="both"/>
        <w:rPr>
          <w:rStyle w:val="FontStyle22"/>
        </w:rPr>
      </w:pPr>
    </w:p>
    <w:p w:rsidR="00EB701B" w:rsidRPr="00DD542E" w:rsidRDefault="00EB701B" w:rsidP="00EB701B">
      <w:pPr>
        <w:pStyle w:val="Style15"/>
        <w:widowControl/>
        <w:spacing w:before="106"/>
        <w:jc w:val="both"/>
        <w:rPr>
          <w:rStyle w:val="FontStyle22"/>
        </w:rPr>
      </w:pPr>
    </w:p>
    <w:p w:rsidR="00EB701B" w:rsidRPr="00DD542E" w:rsidRDefault="00EB701B" w:rsidP="00EB701B">
      <w:pPr>
        <w:pStyle w:val="a6"/>
        <w:widowControl w:val="0"/>
        <w:ind w:left="0"/>
        <w:jc w:val="both"/>
        <w:rPr>
          <w:rStyle w:val="FontStyle22"/>
          <w:i/>
          <w:iCs/>
        </w:rPr>
      </w:pPr>
    </w:p>
    <w:p w:rsidR="00EB701B" w:rsidRPr="00DD542E" w:rsidRDefault="00EB701B" w:rsidP="00EB701B">
      <w:pPr>
        <w:pStyle w:val="a6"/>
        <w:widowControl w:val="0"/>
        <w:ind w:left="0"/>
        <w:jc w:val="both"/>
        <w:rPr>
          <w:rStyle w:val="FontStyle22"/>
          <w:i/>
          <w:iCs/>
        </w:rPr>
      </w:pPr>
    </w:p>
    <w:p w:rsidR="00EB701B" w:rsidRPr="00DD542E" w:rsidRDefault="00EB701B" w:rsidP="00EB701B">
      <w:pPr>
        <w:pStyle w:val="a6"/>
        <w:widowControl w:val="0"/>
        <w:ind w:left="0"/>
        <w:jc w:val="both"/>
        <w:rPr>
          <w:rStyle w:val="FontStyle22"/>
          <w:i/>
          <w:iCs/>
        </w:rPr>
      </w:pPr>
    </w:p>
    <w:p w:rsidR="00EB701B" w:rsidRPr="00DD542E" w:rsidRDefault="00EB701B" w:rsidP="00EB701B">
      <w:pPr>
        <w:pStyle w:val="a6"/>
        <w:widowControl w:val="0"/>
        <w:ind w:left="0"/>
        <w:jc w:val="both"/>
        <w:rPr>
          <w:i/>
        </w:rPr>
      </w:pPr>
      <w:r w:rsidRPr="00DD542E">
        <w:rPr>
          <w:rStyle w:val="FontStyle22"/>
          <w:i/>
          <w:iCs/>
        </w:rPr>
        <w:t xml:space="preserve">Программа разработана на основе  авторской </w:t>
      </w:r>
      <w:r w:rsidRPr="00DD542E">
        <w:rPr>
          <w:i/>
        </w:rPr>
        <w:t xml:space="preserve"> программы ФГОС «Изобразительное </w:t>
      </w:r>
      <w:r>
        <w:rPr>
          <w:i/>
        </w:rPr>
        <w:t xml:space="preserve">               </w:t>
      </w:r>
      <w:r w:rsidRPr="00DD542E">
        <w:rPr>
          <w:i/>
        </w:rPr>
        <w:t xml:space="preserve">искусство» 5-9 классы под редакцией Б.М. </w:t>
      </w:r>
      <w:proofErr w:type="spellStart"/>
      <w:r w:rsidRPr="00DD542E">
        <w:rPr>
          <w:i/>
        </w:rPr>
        <w:t>Неменского</w:t>
      </w:r>
      <w:proofErr w:type="spellEnd"/>
      <w:r w:rsidRPr="00DD542E">
        <w:rPr>
          <w:i/>
        </w:rPr>
        <w:t>. –М.: Про</w:t>
      </w:r>
      <w:r>
        <w:rPr>
          <w:i/>
        </w:rPr>
        <w:t>свещение, 2013</w:t>
      </w:r>
      <w:r w:rsidRPr="00DD542E">
        <w:rPr>
          <w:i/>
        </w:rPr>
        <w:t xml:space="preserve"> г. </w:t>
      </w:r>
    </w:p>
    <w:p w:rsidR="00EB701B" w:rsidRPr="00DD542E" w:rsidRDefault="00EB701B" w:rsidP="00EB701B">
      <w:pPr>
        <w:pStyle w:val="Style15"/>
        <w:widowControl/>
        <w:spacing w:before="106"/>
        <w:jc w:val="both"/>
      </w:pPr>
    </w:p>
    <w:p w:rsidR="00EB701B" w:rsidRPr="00DD542E" w:rsidRDefault="00EB701B" w:rsidP="00EB701B">
      <w:pPr>
        <w:rPr>
          <w:sz w:val="24"/>
          <w:szCs w:val="24"/>
        </w:rPr>
      </w:pPr>
    </w:p>
    <w:p w:rsidR="00EB701B" w:rsidRPr="00DD542E" w:rsidRDefault="00EB701B" w:rsidP="00EB701B">
      <w:pPr>
        <w:pStyle w:val="20"/>
        <w:shd w:val="clear" w:color="auto" w:fill="auto"/>
        <w:spacing w:after="124"/>
        <w:ind w:left="40"/>
        <w:jc w:val="both"/>
        <w:rPr>
          <w:i/>
          <w:sz w:val="24"/>
          <w:szCs w:val="24"/>
        </w:rPr>
        <w:sectPr w:rsidR="00EB701B" w:rsidRPr="00DD542E" w:rsidSect="00EB701B">
          <w:pgSz w:w="11905" w:h="16837"/>
          <w:pgMar w:top="1134" w:right="850" w:bottom="1134" w:left="1701" w:header="0" w:footer="6" w:gutter="0"/>
          <w:cols w:space="720"/>
          <w:docGrid w:linePitch="272"/>
        </w:sectPr>
      </w:pPr>
    </w:p>
    <w:p w:rsidR="00EB701B" w:rsidRPr="00DD542E" w:rsidRDefault="00EB701B" w:rsidP="00EB701B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bookmarkStart w:id="0" w:name="bookmark1"/>
      <w:r w:rsidRPr="00DD542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Основная</w:t>
      </w:r>
      <w:r w:rsidRPr="00DD542E">
        <w:rPr>
          <w:rStyle w:val="a5"/>
          <w:sz w:val="24"/>
          <w:szCs w:val="24"/>
        </w:rPr>
        <w:t xml:space="preserve"> цель</w:t>
      </w:r>
      <w:r w:rsidRPr="00DD542E">
        <w:rPr>
          <w:rFonts w:ascii="Times New Roman" w:hAnsi="Times New Roman"/>
          <w:sz w:val="24"/>
          <w:szCs w:val="24"/>
        </w:rPr>
        <w:t xml:space="preserve"> школьного предмет «Изобразительное искусство» - развитие</w:t>
      </w:r>
      <w:r w:rsidRPr="00DD54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 xml:space="preserve">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Художественное развитие осуществляется в практической, деятельной форме в процессе личностного художественного творчества.</w:t>
      </w:r>
    </w:p>
    <w:p w:rsidR="00EB701B" w:rsidRPr="00DD542E" w:rsidRDefault="00EB701B" w:rsidP="00EB701B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Основные</w:t>
      </w:r>
      <w:r w:rsidRPr="00DD542E">
        <w:rPr>
          <w:rStyle w:val="a5"/>
          <w:sz w:val="24"/>
          <w:szCs w:val="24"/>
        </w:rPr>
        <w:t xml:space="preserve"> формы учебной деятельности</w:t>
      </w:r>
      <w:r w:rsidRPr="00DD542E">
        <w:rPr>
          <w:rFonts w:ascii="Times New Roman" w:hAnsi="Times New Roman"/>
          <w:sz w:val="24"/>
          <w:szCs w:val="24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Цели и задачи.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color w:val="003300"/>
          <w:sz w:val="24"/>
          <w:szCs w:val="24"/>
        </w:rPr>
        <w:t xml:space="preserve">    Одной из самых главных целей</w:t>
      </w:r>
      <w:r w:rsidRPr="00DD542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преподавания</w:t>
      </w:r>
      <w:r w:rsidRPr="00DD542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bCs/>
          <w:sz w:val="24"/>
          <w:szCs w:val="24"/>
        </w:rPr>
        <w:t>развитие</w:t>
      </w:r>
      <w:r w:rsidRPr="00DD542E">
        <w:rPr>
          <w:rFonts w:ascii="Times New Roman" w:hAnsi="Times New Roman"/>
          <w:sz w:val="24"/>
          <w:szCs w:val="24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</w:t>
      </w:r>
      <w:r w:rsidRPr="00DD542E">
        <w:rPr>
          <w:rStyle w:val="a5"/>
          <w:sz w:val="24"/>
          <w:szCs w:val="24"/>
        </w:rPr>
        <w:t>Основные задачи</w:t>
      </w:r>
      <w:r w:rsidRPr="00DD542E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DD542E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DD542E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DD542E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DD542E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DD542E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DD542E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DD542E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DD542E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DD542E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EB701B" w:rsidRPr="00DD542E" w:rsidRDefault="00EB701B" w:rsidP="00EB701B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DD542E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DD542E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EB701B" w:rsidRPr="00DD542E" w:rsidRDefault="00EB701B" w:rsidP="00EB701B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2. Общая характеристика учебного предмета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ab/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DD542E">
        <w:rPr>
          <w:rFonts w:ascii="Times New Roman" w:hAnsi="Times New Roman"/>
          <w:sz w:val="24"/>
          <w:szCs w:val="24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DD542E">
        <w:rPr>
          <w:rFonts w:ascii="Times New Roman" w:hAnsi="Times New Roman"/>
          <w:sz w:val="24"/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DD542E">
        <w:rPr>
          <w:rFonts w:ascii="Times New Roman" w:hAnsi="Times New Roman"/>
          <w:sz w:val="24"/>
          <w:szCs w:val="24"/>
        </w:rPr>
        <w:softHyphen/>
        <w:t>кусств - живописи, графики, скульптуры, дизайна, архитектуры, на</w:t>
      </w:r>
      <w:r w:rsidRPr="00DD542E">
        <w:rPr>
          <w:rFonts w:ascii="Times New Roman" w:hAnsi="Times New Roman"/>
          <w:sz w:val="24"/>
          <w:szCs w:val="24"/>
        </w:rPr>
        <w:softHyphen/>
        <w:t>родного и декоративно-прикладного искусства, изображения в зрелищ</w:t>
      </w:r>
      <w:r w:rsidRPr="00DD542E">
        <w:rPr>
          <w:rFonts w:ascii="Times New Roman" w:hAnsi="Times New Roman"/>
          <w:sz w:val="24"/>
          <w:szCs w:val="24"/>
        </w:rPr>
        <w:softHyphen/>
        <w:t xml:space="preserve">ных и экранных искусствах.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Содержание курса учитывает возрастание роли визуального образа как средства познания, коммуникации и про</w:t>
      </w:r>
      <w:r w:rsidRPr="00DD542E">
        <w:rPr>
          <w:rFonts w:ascii="Times New Roman" w:hAnsi="Times New Roman"/>
          <w:sz w:val="24"/>
          <w:szCs w:val="24"/>
        </w:rPr>
        <w:softHyphen/>
        <w:t xml:space="preserve">фессиональной деятельности в условиях современности.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Освоение изобразительного искусства в основной школе - продол</w:t>
      </w:r>
      <w:r w:rsidRPr="00DD542E">
        <w:rPr>
          <w:rFonts w:ascii="Times New Roman" w:hAnsi="Times New Roman"/>
          <w:sz w:val="24"/>
          <w:szCs w:val="24"/>
        </w:rPr>
        <w:softHyphen/>
        <w:t>жение художественно-эстетического образования, воспитания учащих</w:t>
      </w:r>
      <w:r w:rsidRPr="00DD542E">
        <w:rPr>
          <w:rFonts w:ascii="Times New Roman" w:hAnsi="Times New Roman"/>
          <w:sz w:val="24"/>
          <w:szCs w:val="24"/>
        </w:rPr>
        <w:softHyphen/>
        <w:t>ся в начальной школе, которое опирается на полученный ими художествен</w:t>
      </w:r>
      <w:r w:rsidRPr="00DD542E">
        <w:rPr>
          <w:rFonts w:ascii="Times New Roman" w:hAnsi="Times New Roman"/>
          <w:sz w:val="24"/>
          <w:szCs w:val="24"/>
        </w:rPr>
        <w:softHyphen/>
        <w:t xml:space="preserve">ный опыт и является целостным интегративным курсом, направленным на развитие ребенка, формирование 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 Приоритетной целью художественного образования в школе является духовно - нравственное развитие ребёнка, т.е.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 Содержание предмета «Изобразительное искусство» в основной школе построено по принципу углубленного изучения каждого вида искусства.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 Тема 6 класса - «Изобразительное искусство в жизни человека» - посвящена изучению собственно искусства. У учащихся формируется основы грамотности художественного изображения (рисунок и живопись), понимание основ изобразительного языка. Изучая язык искусства, ребенок сталкивается с его бесконечной изменчивостью в истории искусства. Изучая изменения как будто бы внешние, он на самом деле проникает в сложные духовные процессы, происходящие в обществе и культуре.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Искусство обостряет способность человека чувствовать, сопереживать, входить в чужие миры, учит живому ощущению жизни, дает возможность проникнуть в иной человеческий опыт и этим преобразить жизнь собственную. Понимание искусства – это большая работа, требующая и знаний, и умений.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Программа «Изобразительное искусство» дает широкие возможности для педагогического творчества, проявления индивидуальности учителя, учета особенностей конкретного региона России. </w:t>
      </w:r>
    </w:p>
    <w:p w:rsidR="00EB701B" w:rsidRPr="00DD542E" w:rsidRDefault="00EB701B" w:rsidP="00EB70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3. Место учебного предмета в учебном плане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(п.11.6 и п. 18.3) предусматривает в основной школе перечень обязательных учебных предметов, курсов, в том числе изучение предмета «Изобразительного искусство».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 федера</w:t>
      </w:r>
      <w:r w:rsidR="00641A4E">
        <w:rPr>
          <w:rFonts w:ascii="Times New Roman" w:hAnsi="Times New Roman"/>
          <w:sz w:val="24"/>
          <w:szCs w:val="24"/>
        </w:rPr>
        <w:t>льном базисном учебном плане в 5-9 классах</w:t>
      </w:r>
      <w:r w:rsidRPr="00DD542E">
        <w:rPr>
          <w:rFonts w:ascii="Times New Roman" w:hAnsi="Times New Roman"/>
          <w:sz w:val="24"/>
          <w:szCs w:val="24"/>
        </w:rPr>
        <w:t xml:space="preserve"> на изучение изобразительного искусства отводится 1 час в неделю, всего35 часов (35 учебных недель)</w:t>
      </w:r>
      <w:r w:rsidR="00641A4E">
        <w:rPr>
          <w:rFonts w:ascii="Times New Roman" w:hAnsi="Times New Roman"/>
          <w:sz w:val="24"/>
          <w:szCs w:val="24"/>
        </w:rPr>
        <w:t>, по учебному плану школы 34 часа, (34 учебных недели)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На основании Примерных программ Министерства образования и науки РФ, содержащих требования к минимальному объёму содержания образование по предмету курсу, и с учётом стандарта конкретного образованного      учреждения реализуется программа базового уровня.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В рабочей программе выстроена система учебных занятий (уроков) и педагогических средств, с помощью которых формируются универсальные учебные действия, дано учебно-методическое обеспечение, что предоставлено в табличной форме далее. </w:t>
      </w:r>
    </w:p>
    <w:p w:rsidR="00EB701B" w:rsidRPr="00DD542E" w:rsidRDefault="00EB701B" w:rsidP="00EB70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4. Ценностные ориентиры содержания учебного предмета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Учебные задания года предусматривают дальнейшее развитие навыков работы с гуашью, пастелью, пластилином, бумагой. В процессе овладения навыками работы с разнообразными материалами дети приходят к пониманию красоты творчества.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 xml:space="preserve">      В рабочей программе определены система уроков, дидактическая модель обучения, педагогические средства, с помощью которых планируется формирование и освоение знаний и соответствующих умений и навыков.</w:t>
      </w:r>
    </w:p>
    <w:p w:rsidR="00EB701B" w:rsidRPr="00DD542E" w:rsidRDefault="00EB701B" w:rsidP="00EB701B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В тематическом плане определены виды и приёмы художественной деятельности школьников на уроках изобразительного искусства с использованием разнообразных форм выражения: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изображение на плоскости и в объёме (с натуры, по памяти, по представлению);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декоративная и конструктивная работа;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восприятие явлений действительности и произведений искусства;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lastRenderedPageBreak/>
        <w:t>обсуждение работ товарищей, результатов коллективного творчества, в процессе которого формируются навыки учебного сотрудничества (умения договариваться, распределять работу, оценивать свой вклад в деятельность и её общий результат) и индивидуальной работы на уроках;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изучение художественного наследия;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подбор иллюстративного материала к изучаемым темам;</w:t>
      </w:r>
    </w:p>
    <w:p w:rsidR="00EB701B" w:rsidRPr="00DD542E" w:rsidRDefault="00EB701B" w:rsidP="00EB70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прослушивания музыкальных и литературных произведений (народных, классических современных).</w:t>
      </w:r>
    </w:p>
    <w:p w:rsidR="00EB701B" w:rsidRPr="00DD542E" w:rsidRDefault="00EB701B" w:rsidP="00EB701B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 xml:space="preserve">Темы и задания уроков предполагают умение организовывать уроки-диспуты, уроки - творческие отчёты, уроки-экскурсии. </w:t>
      </w:r>
      <w:proofErr w:type="gramStart"/>
      <w:r w:rsidRPr="00DD542E">
        <w:rPr>
          <w:rFonts w:ascii="Times New Roman" w:hAnsi="Times New Roman"/>
          <w:spacing w:val="3"/>
          <w:sz w:val="24"/>
          <w:szCs w:val="24"/>
        </w:rPr>
        <w:t>От</w:t>
      </w:r>
      <w:proofErr w:type="gramEnd"/>
      <w:r w:rsidRPr="00DD542E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gramStart"/>
      <w:r w:rsidRPr="00DD542E">
        <w:rPr>
          <w:rFonts w:ascii="Times New Roman" w:hAnsi="Times New Roman"/>
          <w:spacing w:val="3"/>
          <w:sz w:val="24"/>
          <w:szCs w:val="24"/>
        </w:rPr>
        <w:t>у</w:t>
      </w:r>
      <w:proofErr w:type="gramEnd"/>
      <w:r w:rsidRPr="00DD542E">
        <w:rPr>
          <w:rFonts w:ascii="Times New Roman" w:hAnsi="Times New Roman"/>
          <w:spacing w:val="3"/>
          <w:sz w:val="24"/>
          <w:szCs w:val="24"/>
        </w:rPr>
        <w:t xml:space="preserve"> роков к уроку происходит постоянная смена художественных материалов, овладение их выразительными возможностями.</w:t>
      </w:r>
    </w:p>
    <w:p w:rsidR="00EB701B" w:rsidRPr="00DD542E" w:rsidRDefault="00EB701B" w:rsidP="00EB701B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Многообразие видов деятельности и форм работы с учениками стимулирует их интерес к предмету, изучение искусства и является необходимым условием формированием личности ребёнка.</w:t>
      </w:r>
    </w:p>
    <w:p w:rsidR="00EB701B" w:rsidRPr="00DD542E" w:rsidRDefault="00EB701B" w:rsidP="00EB701B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 xml:space="preserve">Тематическим планом предусматривается широкое использование наглядных пособий, материалов и инструментария </w:t>
      </w:r>
      <w:proofErr w:type="spellStart"/>
      <w:r w:rsidRPr="00DD542E">
        <w:rPr>
          <w:rFonts w:ascii="Times New Roman" w:hAnsi="Times New Roman"/>
          <w:spacing w:val="3"/>
          <w:sz w:val="24"/>
          <w:szCs w:val="24"/>
        </w:rPr>
        <w:t>инфромационно-технической</w:t>
      </w:r>
      <w:proofErr w:type="spellEnd"/>
      <w:r w:rsidRPr="00DD542E">
        <w:rPr>
          <w:rFonts w:ascii="Times New Roman" w:hAnsi="Times New Roman"/>
          <w:spacing w:val="3"/>
          <w:sz w:val="24"/>
          <w:szCs w:val="24"/>
        </w:rPr>
        <w:t xml:space="preserve"> и методической поддержки как из учебников и коллекций классических произведений, так и из арсенала авторских разработок педагога.</w:t>
      </w:r>
    </w:p>
    <w:p w:rsidR="00EB701B" w:rsidRPr="00DD542E" w:rsidRDefault="00EB701B" w:rsidP="00EB70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pacing w:val="3"/>
          <w:sz w:val="24"/>
          <w:szCs w:val="24"/>
        </w:rPr>
        <w:t xml:space="preserve">5.  Личностные, </w:t>
      </w:r>
      <w:proofErr w:type="spellStart"/>
      <w:r w:rsidRPr="00DD542E">
        <w:rPr>
          <w:rFonts w:ascii="Times New Roman" w:hAnsi="Times New Roman"/>
          <w:b/>
          <w:spacing w:val="3"/>
          <w:sz w:val="24"/>
          <w:szCs w:val="24"/>
        </w:rPr>
        <w:t>метапредметные</w:t>
      </w:r>
      <w:proofErr w:type="spellEnd"/>
      <w:r w:rsidRPr="00DD542E">
        <w:rPr>
          <w:rFonts w:ascii="Times New Roman" w:hAnsi="Times New Roman"/>
          <w:b/>
          <w:spacing w:val="3"/>
          <w:sz w:val="24"/>
          <w:szCs w:val="24"/>
        </w:rPr>
        <w:t xml:space="preserve"> и предметные данные результаты освоения учебного предмета</w:t>
      </w:r>
    </w:p>
    <w:p w:rsidR="00EB701B" w:rsidRPr="00DD542E" w:rsidRDefault="00EB701B" w:rsidP="00EB701B">
      <w:pPr>
        <w:pStyle w:val="a3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DD542E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DD542E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 направлено на достижение учащимися личностных, </w:t>
      </w:r>
      <w:proofErr w:type="spellStart"/>
      <w:r w:rsidRPr="00DD542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EB701B" w:rsidRPr="00DD542E" w:rsidRDefault="00EB701B" w:rsidP="00EB701B">
      <w:pPr>
        <w:pStyle w:val="a3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DD542E">
        <w:rPr>
          <w:rStyle w:val="1"/>
          <w:sz w:val="24"/>
          <w:szCs w:val="24"/>
        </w:rPr>
        <w:t xml:space="preserve">      Личностные результаты</w:t>
      </w:r>
      <w:r w:rsidRPr="00DD542E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542E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DD542E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DD542E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общества, воспитание чувства ответственности и долга перед Родиной;</w:t>
      </w:r>
      <w:proofErr w:type="gramEnd"/>
    </w:p>
    <w:p w:rsidR="00EB701B" w:rsidRPr="00DD542E" w:rsidRDefault="00EB701B" w:rsidP="00EB701B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DD542E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 отношения к труду, развития опыта участия в социально значимом труде;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DD542E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мира, соответствующего современному уровню развития науки и общественной практики;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DD542E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DD542E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DD542E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DD542E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</w:t>
      </w:r>
      <w:r w:rsidRPr="00DD542E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DD542E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B701B" w:rsidRPr="00DD542E" w:rsidRDefault="00EB701B" w:rsidP="00EB701B">
      <w:pPr>
        <w:pStyle w:val="a3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DD542E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EB701B" w:rsidRPr="00DD542E" w:rsidRDefault="00EB701B" w:rsidP="00EB701B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D542E">
        <w:rPr>
          <w:rStyle w:val="a5"/>
          <w:sz w:val="24"/>
          <w:szCs w:val="24"/>
        </w:rPr>
        <w:t xml:space="preserve">      </w:t>
      </w:r>
      <w:proofErr w:type="spellStart"/>
      <w:r w:rsidRPr="00DD542E">
        <w:rPr>
          <w:rStyle w:val="a5"/>
          <w:sz w:val="24"/>
          <w:szCs w:val="24"/>
        </w:rPr>
        <w:t>Метапредметные</w:t>
      </w:r>
      <w:proofErr w:type="spellEnd"/>
      <w:r w:rsidRPr="00DD542E">
        <w:rPr>
          <w:rStyle w:val="a5"/>
          <w:sz w:val="24"/>
          <w:szCs w:val="24"/>
        </w:rPr>
        <w:t xml:space="preserve"> результаты</w:t>
      </w:r>
      <w:r w:rsidRPr="00DD542E">
        <w:rPr>
          <w:rFonts w:ascii="Times New Roman" w:hAnsi="Times New Roman"/>
          <w:sz w:val="24"/>
          <w:szCs w:val="24"/>
        </w:rPr>
        <w:t xml:space="preserve"> характеризуют уровень </w:t>
      </w:r>
      <w:proofErr w:type="spellStart"/>
      <w:r w:rsidRPr="00DD542E">
        <w:rPr>
          <w:rFonts w:ascii="Times New Roman" w:hAnsi="Times New Roman"/>
          <w:sz w:val="24"/>
          <w:szCs w:val="24"/>
        </w:rPr>
        <w:t>сформиро</w:t>
      </w:r>
      <w:r w:rsidRPr="00DD542E">
        <w:rPr>
          <w:rFonts w:ascii="Times New Roman" w:hAnsi="Times New Roman"/>
          <w:sz w:val="24"/>
          <w:szCs w:val="24"/>
        </w:rPr>
        <w:softHyphen/>
        <w:t>ванности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EB701B" w:rsidRPr="00DD542E" w:rsidRDefault="00EB701B" w:rsidP="00EB701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DD542E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DD542E">
        <w:rPr>
          <w:rFonts w:ascii="Times New Roman" w:hAnsi="Times New Roman"/>
          <w:sz w:val="24"/>
          <w:szCs w:val="24"/>
        </w:rPr>
        <w:softHyphen/>
        <w:t>ятельности;</w:t>
      </w:r>
    </w:p>
    <w:p w:rsidR="00EB701B" w:rsidRPr="00DD542E" w:rsidRDefault="00EB701B" w:rsidP="00EB701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B701B" w:rsidRPr="00DD542E" w:rsidRDefault="00EB701B" w:rsidP="00EB701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DD542E">
        <w:rPr>
          <w:rFonts w:ascii="Times New Roman" w:hAnsi="Times New Roman"/>
          <w:sz w:val="24"/>
          <w:szCs w:val="24"/>
        </w:rPr>
        <w:softHyphen/>
        <w:t>ствии с изменяющейся ситуацией;</w:t>
      </w:r>
    </w:p>
    <w:p w:rsidR="00EB701B" w:rsidRPr="00DD542E" w:rsidRDefault="00EB701B" w:rsidP="00EB701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EB701B" w:rsidRPr="00DD542E" w:rsidRDefault="00EB701B" w:rsidP="00EB701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B701B" w:rsidRPr="00DD542E" w:rsidRDefault="00EB701B" w:rsidP="00EB701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</w:t>
      </w:r>
      <w:r w:rsidRPr="00DD542E">
        <w:rPr>
          <w:rFonts w:ascii="Times New Roman" w:hAnsi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DD542E">
        <w:rPr>
          <w:rFonts w:ascii="Times New Roman" w:hAnsi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DD542E">
        <w:rPr>
          <w:rFonts w:ascii="Times New Roman" w:hAnsi="Times New Roman"/>
          <w:sz w:val="24"/>
          <w:szCs w:val="24"/>
        </w:rPr>
        <w:softHyphen/>
        <w:t>ментировать и отстаивать свое мнение.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Style w:val="a5"/>
          <w:sz w:val="24"/>
          <w:szCs w:val="24"/>
        </w:rPr>
        <w:t xml:space="preserve">        Предметные результаты</w:t>
      </w:r>
      <w:r w:rsidRPr="00DD542E">
        <w:rPr>
          <w:rFonts w:ascii="Times New Roman" w:hAnsi="Times New Roman"/>
          <w:sz w:val="24"/>
          <w:szCs w:val="24"/>
        </w:rPr>
        <w:t xml:space="preserve"> характеризуют опыт учащихся в художе</w:t>
      </w:r>
      <w:r w:rsidRPr="00DD542E">
        <w:rPr>
          <w:rFonts w:ascii="Times New Roman" w:hAnsi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DD542E">
        <w:rPr>
          <w:rFonts w:ascii="Times New Roman" w:hAnsi="Times New Roman"/>
          <w:sz w:val="24"/>
          <w:szCs w:val="24"/>
        </w:rPr>
        <w:softHyphen/>
        <w:t>ется в процессе освоения учебного предмета: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DD542E">
        <w:rPr>
          <w:rStyle w:val="5"/>
          <w:rFonts w:eastAsia="Arial Unicode MS"/>
          <w:i w:val="0"/>
          <w:sz w:val="24"/>
          <w:szCs w:val="24"/>
        </w:rPr>
        <w:t>жизни и сред</w:t>
      </w:r>
      <w:r w:rsidRPr="00DD542E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 w:rsidRPr="00DD542E">
        <w:rPr>
          <w:rStyle w:val="5"/>
          <w:rFonts w:eastAsia="Arial Unicode MS"/>
          <w:i w:val="0"/>
          <w:sz w:val="24"/>
          <w:szCs w:val="24"/>
        </w:rPr>
        <w:t>эмоционально</w:t>
      </w:r>
      <w:r w:rsidRPr="00DD542E">
        <w:rPr>
          <w:rStyle w:val="1pt"/>
          <w:sz w:val="24"/>
          <w:szCs w:val="24"/>
        </w:rPr>
        <w:t>-</w:t>
      </w:r>
      <w:r w:rsidRPr="00DD542E">
        <w:rPr>
          <w:rFonts w:ascii="Times New Roman" w:hAnsi="Times New Roman"/>
          <w:sz w:val="24"/>
          <w:szCs w:val="24"/>
        </w:rPr>
        <w:t>ценностного видения окружающего мира; развитие наблюдательности, способности к сопереживанию, зрительной памяти, ассоциативного</w:t>
      </w:r>
      <w:r w:rsidRPr="00DD54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мышления, художественного вкуса и творческого воображения;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Style w:val="Sylfaen1"/>
          <w:i w:val="0"/>
          <w:sz w:val="24"/>
          <w:szCs w:val="24"/>
        </w:rPr>
        <w:t>развитие</w:t>
      </w:r>
      <w:r w:rsidRPr="00DD542E">
        <w:rPr>
          <w:rFonts w:ascii="Times New Roman" w:hAnsi="Times New Roman"/>
          <w:sz w:val="24"/>
          <w:szCs w:val="24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приобретение опыта работы различными художественными материалами и в разных техниках в различных видах визуально-пространственных искусств, в </w:t>
      </w:r>
      <w:r w:rsidRPr="00DD542E">
        <w:rPr>
          <w:rFonts w:ascii="Times New Roman" w:hAnsi="Times New Roman"/>
          <w:sz w:val="24"/>
          <w:szCs w:val="24"/>
        </w:rPr>
        <w:lastRenderedPageBreak/>
        <w:t>специфических формах художественной дея</w:t>
      </w:r>
      <w:r w:rsidRPr="00DD542E">
        <w:rPr>
          <w:rFonts w:ascii="Times New Roman" w:hAnsi="Times New Roman"/>
          <w:sz w:val="24"/>
          <w:szCs w:val="24"/>
        </w:rPr>
        <w:softHyphen/>
        <w:t>тельности, в том числе базирующихся на ИКТ (цифровая фотогра</w:t>
      </w:r>
      <w:r w:rsidRPr="00DD542E">
        <w:rPr>
          <w:rFonts w:ascii="Times New Roman" w:hAnsi="Times New Roman"/>
          <w:sz w:val="24"/>
          <w:szCs w:val="24"/>
        </w:rPr>
        <w:softHyphen/>
        <w:t>фия, видеозапись, компьютерная графика, мультипликация и анимация);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</w:t>
      </w:r>
      <w:r w:rsidRPr="00DD542E">
        <w:rPr>
          <w:rFonts w:ascii="Times New Roman" w:hAnsi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DD542E">
        <w:rPr>
          <w:rFonts w:ascii="Times New Roman" w:hAnsi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DD542E">
        <w:rPr>
          <w:rFonts w:ascii="Times New Roman" w:hAnsi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EB701B" w:rsidRPr="00DD542E" w:rsidRDefault="00EB701B" w:rsidP="00EB701B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EB701B" w:rsidRPr="00DD542E" w:rsidRDefault="00EB701B" w:rsidP="00EB701B">
      <w:pPr>
        <w:ind w:left="-1353" w:right="-568"/>
        <w:jc w:val="center"/>
        <w:textAlignment w:val="baseline"/>
        <w:rPr>
          <w:b/>
          <w:sz w:val="24"/>
          <w:szCs w:val="24"/>
        </w:rPr>
      </w:pPr>
      <w:r w:rsidRPr="00DD542E">
        <w:rPr>
          <w:b/>
          <w:spacing w:val="3"/>
          <w:sz w:val="24"/>
          <w:szCs w:val="24"/>
        </w:rPr>
        <w:t>6.</w:t>
      </w:r>
      <w:r w:rsidRPr="00DD542E">
        <w:rPr>
          <w:spacing w:val="3"/>
          <w:sz w:val="24"/>
          <w:szCs w:val="24"/>
        </w:rPr>
        <w:t xml:space="preserve"> </w:t>
      </w:r>
      <w:r w:rsidRPr="00DD542E">
        <w:rPr>
          <w:b/>
          <w:sz w:val="24"/>
          <w:szCs w:val="24"/>
        </w:rPr>
        <w:t>Содержание курса</w:t>
      </w:r>
      <w:r w:rsidR="00641A4E">
        <w:rPr>
          <w:b/>
          <w:sz w:val="24"/>
          <w:szCs w:val="24"/>
        </w:rPr>
        <w:t xml:space="preserve"> по программе 35 ч</w:t>
      </w:r>
    </w:p>
    <w:p w:rsidR="00EB701B" w:rsidRPr="00DD542E" w:rsidRDefault="00EB701B" w:rsidP="00EB701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5 класс </w:t>
      </w:r>
      <w:r w:rsidR="00641A4E">
        <w:rPr>
          <w:b/>
          <w:sz w:val="24"/>
          <w:szCs w:val="24"/>
        </w:rPr>
        <w:t xml:space="preserve"> по учебному плану </w:t>
      </w:r>
      <w:r>
        <w:rPr>
          <w:b/>
          <w:sz w:val="24"/>
          <w:szCs w:val="24"/>
        </w:rPr>
        <w:t>34</w:t>
      </w:r>
      <w:r w:rsidRPr="00DD542E">
        <w:rPr>
          <w:b/>
          <w:sz w:val="24"/>
          <w:szCs w:val="24"/>
        </w:rPr>
        <w:t>ч.                                                                                                                                                   Декоративно-прикладное искусство в жизни человека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Древние корни народного искусства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Древние образы в народном искусстве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Убранство русской избы.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Внутренний мир русской избы.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Конструкция и декор предметов народного быта.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Русская народная вышивка.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Народный праздничный костюм.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Народные праздничные обряды.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Связь времен в народном  искусстве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Древние образы в современных народных игрушках.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Искусство гжели.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Городецкая роспись.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Хохлома.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542E">
        <w:rPr>
          <w:rFonts w:ascii="Times New Roman" w:hAnsi="Times New Roman"/>
          <w:sz w:val="24"/>
          <w:szCs w:val="24"/>
        </w:rPr>
        <w:t>Жостово</w:t>
      </w:r>
      <w:proofErr w:type="spellEnd"/>
      <w:r w:rsidRPr="00DD542E">
        <w:rPr>
          <w:rFonts w:ascii="Times New Roman" w:hAnsi="Times New Roman"/>
          <w:sz w:val="24"/>
          <w:szCs w:val="24"/>
        </w:rPr>
        <w:t>. Роспись по металлу.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Щепа. Роспись по лубу и дереву. Тиснение и резьба по бересте.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Роль народных художественных промыслов в современной жизни.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Декор – человек, общество, время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Зачем людям украшения.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Роль декоративного искусства в жизни древнего общества.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Одежда «говорит» о человеке.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 чем рассказывают нам гербы и эмблемы.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Роль декоративного искусства в жизни человека и общества.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Декоративное искусство в современном мире.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Современное выставочное искусство.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Ты сам мастер.</w:t>
      </w:r>
    </w:p>
    <w:p w:rsidR="00EB701B" w:rsidRPr="00DD542E" w:rsidRDefault="00EB701B" w:rsidP="00EB701B">
      <w:pPr>
        <w:ind w:left="-993" w:right="-568"/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                 </w:t>
      </w:r>
      <w:r w:rsidRPr="00DD542E">
        <w:rPr>
          <w:i/>
          <w:iCs/>
          <w:sz w:val="24"/>
          <w:szCs w:val="24"/>
        </w:rPr>
        <w:t>Рекомендуемая литература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1. Алехин А.Д., Когда начинается художник. М </w:t>
      </w:r>
      <w:smartTag w:uri="urn:schemas-microsoft-com:office:smarttags" w:element="metricconverter">
        <w:smartTagPr>
          <w:attr w:name="ProductID" w:val="1993 Г"/>
        </w:smartTagPr>
        <w:r w:rsidRPr="00DD542E">
          <w:rPr>
            <w:rFonts w:ascii="Times New Roman" w:hAnsi="Times New Roman"/>
            <w:sz w:val="24"/>
            <w:szCs w:val="24"/>
          </w:rPr>
          <w:t>1993 г</w:t>
        </w:r>
      </w:smartTag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2.Виноградова Г.Г.  Изобразительное искусство в школе.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3.И. П. Волков. Художественная студия в школе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4. Горяева Н.А. Первые шаги в мире искусства: Из опыта работы: Кн. Для  учителя. - М.: Просвещение,  1991.-159с.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5. В.С. Кузин, Э.И. </w:t>
      </w:r>
      <w:proofErr w:type="spellStart"/>
      <w:r w:rsidRPr="00DD542E">
        <w:rPr>
          <w:rFonts w:ascii="Times New Roman" w:hAnsi="Times New Roman"/>
          <w:sz w:val="24"/>
          <w:szCs w:val="24"/>
        </w:rPr>
        <w:t>Кубышкина</w:t>
      </w:r>
      <w:proofErr w:type="spellEnd"/>
      <w:r w:rsidRPr="00DD542E">
        <w:rPr>
          <w:rFonts w:ascii="Times New Roman" w:hAnsi="Times New Roman"/>
          <w:sz w:val="24"/>
          <w:szCs w:val="24"/>
        </w:rPr>
        <w:t>. Изобразительное искусство в начальной школе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6.  Н.И. Пьянкова. Изобразительное искусство в современной школе. М.: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Просвещение,2006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7. Хосе М. </w:t>
      </w:r>
      <w:proofErr w:type="spellStart"/>
      <w:r w:rsidRPr="00DD542E">
        <w:rPr>
          <w:rFonts w:ascii="Times New Roman" w:hAnsi="Times New Roman"/>
          <w:sz w:val="24"/>
          <w:szCs w:val="24"/>
        </w:rPr>
        <w:t>Паррамон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D542E">
        <w:rPr>
          <w:rFonts w:ascii="Times New Roman" w:hAnsi="Times New Roman"/>
          <w:sz w:val="24"/>
          <w:szCs w:val="24"/>
        </w:rPr>
        <w:t>Гилермо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Фреске «Как писать акварелью» перевод: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Наталии </w:t>
      </w:r>
      <w:proofErr w:type="spellStart"/>
      <w:r w:rsidRPr="00DD542E">
        <w:rPr>
          <w:rFonts w:ascii="Times New Roman" w:hAnsi="Times New Roman"/>
          <w:sz w:val="24"/>
          <w:szCs w:val="24"/>
        </w:rPr>
        <w:t>Мультатули</w:t>
      </w:r>
      <w:proofErr w:type="spellEnd"/>
      <w:r w:rsidRPr="00DD542E">
        <w:rPr>
          <w:rFonts w:ascii="Times New Roman" w:hAnsi="Times New Roman"/>
          <w:sz w:val="24"/>
          <w:szCs w:val="24"/>
        </w:rPr>
        <w:t>. Издательство «Аврора», Санкт-Петербург, 1995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 xml:space="preserve">8. И.Красильников. Искусство в школе. 2001, №3. Творческое задание на уроках искусства.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9.Выготский Л.С. Воображение и творчество в детском возрасте: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Психологический очерк: Кн. для учителя. 3-е изд. М., 1990.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10. Хворостов А. С., Декоративно-прикладное искусство в школе. М., 1981.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11.  Ростовцев Н.Н Методика преподавания изобразительного искусства в школе. 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3-е изд. М., 1998.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12. Михайлов А.М. Искусство акварели. М., 1995.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13. Кузин В.С. Изобразительное искусство и методика его преподавания в школе: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учебник. 3-е изд. М., 1997.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14. </w:t>
      </w:r>
      <w:proofErr w:type="spellStart"/>
      <w:r w:rsidRPr="00DD542E">
        <w:rPr>
          <w:rFonts w:ascii="Times New Roman" w:hAnsi="Times New Roman"/>
          <w:sz w:val="24"/>
          <w:szCs w:val="24"/>
        </w:rPr>
        <w:t>Герчук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Ю.Я. Основы художественной грамоты: Язык и смысл изобразительного искусства: Учебное пособие. – М.: Учебная литература, 1998. – 208 с.: ил..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15. </w:t>
      </w:r>
      <w:proofErr w:type="spellStart"/>
      <w:r w:rsidRPr="00DD542E">
        <w:rPr>
          <w:rFonts w:ascii="Times New Roman" w:hAnsi="Times New Roman"/>
          <w:sz w:val="24"/>
          <w:szCs w:val="24"/>
        </w:rPr>
        <w:t>Марысаев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В.Б. Рисование: Теория. 3-5 классы. – М.: </w:t>
      </w:r>
      <w:proofErr w:type="spellStart"/>
      <w:r w:rsidRPr="00DD542E">
        <w:rPr>
          <w:rFonts w:ascii="Times New Roman" w:hAnsi="Times New Roman"/>
          <w:sz w:val="24"/>
          <w:szCs w:val="24"/>
        </w:rPr>
        <w:t>Рольф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, 1999. – 80 с., с </w:t>
      </w:r>
      <w:proofErr w:type="spellStart"/>
      <w:r w:rsidRPr="00DD542E">
        <w:rPr>
          <w:rFonts w:ascii="Times New Roman" w:hAnsi="Times New Roman"/>
          <w:sz w:val="24"/>
          <w:szCs w:val="24"/>
        </w:rPr>
        <w:t>илл</w:t>
      </w:r>
      <w:proofErr w:type="spellEnd"/>
      <w:r w:rsidRPr="00DD542E">
        <w:rPr>
          <w:rFonts w:ascii="Times New Roman" w:hAnsi="Times New Roman"/>
          <w:sz w:val="24"/>
          <w:szCs w:val="24"/>
        </w:rPr>
        <w:t>. – (Ступени).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16. </w:t>
      </w:r>
      <w:proofErr w:type="spellStart"/>
      <w:r w:rsidRPr="00DD542E">
        <w:rPr>
          <w:rFonts w:ascii="Times New Roman" w:hAnsi="Times New Roman"/>
          <w:sz w:val="24"/>
          <w:szCs w:val="24"/>
        </w:rPr>
        <w:t>Паррамон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542E">
        <w:rPr>
          <w:rFonts w:ascii="Times New Roman" w:hAnsi="Times New Roman"/>
          <w:sz w:val="24"/>
          <w:szCs w:val="24"/>
        </w:rPr>
        <w:t>Эдисионес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. Живопись пастелью, мелками, </w:t>
      </w:r>
      <w:proofErr w:type="spellStart"/>
      <w:r w:rsidRPr="00DD542E">
        <w:rPr>
          <w:rFonts w:ascii="Times New Roman" w:hAnsi="Times New Roman"/>
          <w:sz w:val="24"/>
          <w:szCs w:val="24"/>
        </w:rPr>
        <w:t>сангинами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и цветными карандашами. Полный курс живописи и рисунка.  Напечатано в Испании, январь 1992.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17. Ф.С. Рогинская. Передвижники. Издательство «Искусство», «</w:t>
      </w:r>
      <w:proofErr w:type="spellStart"/>
      <w:r w:rsidRPr="00DD542E">
        <w:rPr>
          <w:rFonts w:ascii="Times New Roman" w:hAnsi="Times New Roman"/>
          <w:sz w:val="24"/>
          <w:szCs w:val="24"/>
        </w:rPr>
        <w:t>АРТ-Родник</w:t>
      </w:r>
      <w:proofErr w:type="spellEnd"/>
      <w:r w:rsidRPr="00DD542E">
        <w:rPr>
          <w:rFonts w:ascii="Times New Roman" w:hAnsi="Times New Roman"/>
          <w:sz w:val="24"/>
          <w:szCs w:val="24"/>
        </w:rPr>
        <w:t>», Москва 1997</w:t>
      </w:r>
    </w:p>
    <w:p w:rsidR="00EB701B" w:rsidRPr="00DD542E" w:rsidRDefault="00EB701B" w:rsidP="00EB70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класс </w:t>
      </w:r>
      <w:r w:rsidR="00641A4E">
        <w:rPr>
          <w:b/>
          <w:sz w:val="24"/>
          <w:szCs w:val="24"/>
        </w:rPr>
        <w:t>по программе 35 ч</w:t>
      </w:r>
      <w:proofErr w:type="gramStart"/>
      <w:r w:rsidR="00641A4E">
        <w:rPr>
          <w:b/>
          <w:sz w:val="24"/>
          <w:szCs w:val="24"/>
        </w:rPr>
        <w:t xml:space="preserve"> ,</w:t>
      </w:r>
      <w:proofErr w:type="gramEnd"/>
      <w:r w:rsidR="00641A4E">
        <w:rPr>
          <w:b/>
          <w:sz w:val="24"/>
          <w:szCs w:val="24"/>
        </w:rPr>
        <w:t xml:space="preserve"> по учебному плану-</w:t>
      </w:r>
      <w:r>
        <w:rPr>
          <w:b/>
          <w:sz w:val="24"/>
          <w:szCs w:val="24"/>
        </w:rPr>
        <w:t>34</w:t>
      </w:r>
      <w:r w:rsidRPr="00DD542E">
        <w:rPr>
          <w:b/>
          <w:sz w:val="24"/>
          <w:szCs w:val="24"/>
        </w:rPr>
        <w:t>ч.</w:t>
      </w:r>
    </w:p>
    <w:p w:rsidR="00EB701B" w:rsidRPr="00DD542E" w:rsidRDefault="00EB701B" w:rsidP="00EB701B">
      <w:pPr>
        <w:jc w:val="center"/>
        <w:rPr>
          <w:sz w:val="24"/>
          <w:szCs w:val="24"/>
        </w:rPr>
      </w:pPr>
      <w:r w:rsidRPr="00DD542E">
        <w:rPr>
          <w:b/>
          <w:sz w:val="24"/>
          <w:szCs w:val="24"/>
        </w:rPr>
        <w:t>Изобразительное искусство в жизни человека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 xml:space="preserve">Виды изобразительного искусства и основы образного языка 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Изобразительное искусство. Семья пространственных искусств.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Художественные материалы.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Рисунок – основа изобразительного искусства.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Линия ее выразительные возможности. Ритм линий.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Пятно как средство выражения. Ритм пятен.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Цвет основы </w:t>
      </w:r>
      <w:proofErr w:type="spellStart"/>
      <w:r w:rsidRPr="00DD542E">
        <w:rPr>
          <w:sz w:val="24"/>
          <w:szCs w:val="24"/>
        </w:rPr>
        <w:t>цветоведения</w:t>
      </w:r>
      <w:proofErr w:type="spellEnd"/>
      <w:r w:rsidRPr="00DD542E">
        <w:rPr>
          <w:sz w:val="24"/>
          <w:szCs w:val="24"/>
        </w:rPr>
        <w:t>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Цвет в произведениях живописи.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Объемные изображения в </w:t>
      </w:r>
      <w:proofErr w:type="spellStart"/>
      <w:r w:rsidRPr="00DD542E">
        <w:rPr>
          <w:sz w:val="24"/>
          <w:szCs w:val="24"/>
        </w:rPr>
        <w:t>скультуре</w:t>
      </w:r>
      <w:proofErr w:type="spellEnd"/>
      <w:r w:rsidRPr="00DD542E">
        <w:rPr>
          <w:sz w:val="24"/>
          <w:szCs w:val="24"/>
        </w:rPr>
        <w:t>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sz w:val="24"/>
          <w:szCs w:val="24"/>
        </w:rPr>
        <w:t>Основы языка изображения.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Мир наших вещей. Натюрморт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Реальность и фантазия в творчестве художника.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Изображение </w:t>
      </w:r>
      <w:proofErr w:type="gramStart"/>
      <w:r w:rsidRPr="00DD542E">
        <w:rPr>
          <w:sz w:val="24"/>
          <w:szCs w:val="24"/>
        </w:rPr>
        <w:t>предметного</w:t>
      </w:r>
      <w:proofErr w:type="gramEnd"/>
      <w:r w:rsidRPr="00DD542E">
        <w:rPr>
          <w:sz w:val="24"/>
          <w:szCs w:val="24"/>
        </w:rPr>
        <w:t xml:space="preserve"> </w:t>
      </w:r>
      <w:proofErr w:type="spellStart"/>
      <w:r w:rsidRPr="00DD542E">
        <w:rPr>
          <w:sz w:val="24"/>
          <w:szCs w:val="24"/>
        </w:rPr>
        <w:t>мира-натюрморт</w:t>
      </w:r>
      <w:proofErr w:type="spellEnd"/>
      <w:r w:rsidRPr="00DD542E">
        <w:rPr>
          <w:sz w:val="24"/>
          <w:szCs w:val="24"/>
        </w:rPr>
        <w:t>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Понятие формы. Многообразие форм окружающего мира.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Изображение объёма на плоскости и линейная перспектива.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Освещение. Свет и тень.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Натюрмо</w:t>
      </w:r>
      <w:proofErr w:type="gramStart"/>
      <w:r w:rsidRPr="00DD542E">
        <w:rPr>
          <w:sz w:val="24"/>
          <w:szCs w:val="24"/>
        </w:rPr>
        <w:t>рт в гр</w:t>
      </w:r>
      <w:proofErr w:type="gramEnd"/>
      <w:r w:rsidRPr="00DD542E">
        <w:rPr>
          <w:sz w:val="24"/>
          <w:szCs w:val="24"/>
        </w:rPr>
        <w:t>афике.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Цвет в натюрморте.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Выразительные возможности натюрморта.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 xml:space="preserve">Вглядываясь в человека. Портрет 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Образ </w:t>
      </w:r>
      <w:proofErr w:type="spellStart"/>
      <w:proofErr w:type="gramStart"/>
      <w:r w:rsidRPr="00DD542E">
        <w:rPr>
          <w:sz w:val="24"/>
          <w:szCs w:val="24"/>
        </w:rPr>
        <w:t>человека-главная</w:t>
      </w:r>
      <w:proofErr w:type="spellEnd"/>
      <w:proofErr w:type="gramEnd"/>
      <w:r w:rsidRPr="00DD542E">
        <w:rPr>
          <w:sz w:val="24"/>
          <w:szCs w:val="24"/>
        </w:rPr>
        <w:t xml:space="preserve"> тема в искусстве.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Конструкция головы человека и её основные пропорции.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Изображение человека головы в пространстве.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Портрет в скульптуре.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Графический портретный рисунок.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Сатирические образы человека.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Образные возможности освещения в портрете.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Роль цвета в портрете.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Великие портретисты прошлого.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Портрет в изобразительном искусстве ХХ века.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Человек и пространство. Пейзаж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Жанры в изобразительном искусстве.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lastRenderedPageBreak/>
        <w:t>Изображение пространства.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Правила построения перспективы. Воздушная перспектива.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proofErr w:type="spellStart"/>
      <w:proofErr w:type="gramStart"/>
      <w:r w:rsidRPr="00DD542E">
        <w:rPr>
          <w:sz w:val="24"/>
          <w:szCs w:val="24"/>
        </w:rPr>
        <w:t>Пейзаж-большой</w:t>
      </w:r>
      <w:proofErr w:type="spellEnd"/>
      <w:proofErr w:type="gramEnd"/>
      <w:r w:rsidRPr="00DD542E">
        <w:rPr>
          <w:sz w:val="24"/>
          <w:szCs w:val="24"/>
        </w:rPr>
        <w:t xml:space="preserve"> мир.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Пейзаж настроения. Природа и художник.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Пейзаж русской живописи.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Пейзаж графике.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Городской пейзаж.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Выразительные возможности изобразительного искусства. Язык и смысл.</w:t>
      </w:r>
    </w:p>
    <w:p w:rsidR="00641A4E" w:rsidRPr="00DD542E" w:rsidRDefault="00EB701B" w:rsidP="00641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 класс </w:t>
      </w:r>
      <w:r w:rsidR="00641A4E">
        <w:rPr>
          <w:b/>
          <w:sz w:val="24"/>
          <w:szCs w:val="24"/>
        </w:rPr>
        <w:t>по программе 35 ч</w:t>
      </w:r>
      <w:proofErr w:type="gramStart"/>
      <w:r w:rsidR="00641A4E">
        <w:rPr>
          <w:b/>
          <w:sz w:val="24"/>
          <w:szCs w:val="24"/>
        </w:rPr>
        <w:t xml:space="preserve"> ,</w:t>
      </w:r>
      <w:proofErr w:type="gramEnd"/>
      <w:r w:rsidR="00641A4E">
        <w:rPr>
          <w:b/>
          <w:sz w:val="24"/>
          <w:szCs w:val="24"/>
        </w:rPr>
        <w:t xml:space="preserve"> по учебному плану-34</w:t>
      </w:r>
      <w:r w:rsidR="00641A4E" w:rsidRPr="00DD542E">
        <w:rPr>
          <w:b/>
          <w:sz w:val="24"/>
          <w:szCs w:val="24"/>
        </w:rPr>
        <w:t>ч.</w:t>
      </w:r>
    </w:p>
    <w:p w:rsidR="00EB701B" w:rsidRPr="00DD542E" w:rsidRDefault="00641A4E" w:rsidP="00EB70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B701B" w:rsidRPr="00DD542E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Изобразительное искусство в жизни человека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Изображение фигуры человека и образ человека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Изображение фигуры человека в истории искусства.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Пропорции и строение фигуры человека.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Лепка фигуры человека.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Набросок фигуры человека с натуры.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Понимание красоты человека в европейском и русском искусстве.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Поэзия повседневности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Поэзия повседневной жизни в искусстве разных народов.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Тематическая картина. Бытовой исторический жанры.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Сюжет и содержание в картине.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Жизнь каждого </w:t>
      </w:r>
      <w:proofErr w:type="spellStart"/>
      <w:proofErr w:type="gramStart"/>
      <w:r w:rsidRPr="00DD542E">
        <w:rPr>
          <w:sz w:val="24"/>
          <w:szCs w:val="24"/>
        </w:rPr>
        <w:t>дня-большая</w:t>
      </w:r>
      <w:proofErr w:type="spellEnd"/>
      <w:proofErr w:type="gramEnd"/>
      <w:r w:rsidRPr="00DD542E">
        <w:rPr>
          <w:sz w:val="24"/>
          <w:szCs w:val="24"/>
        </w:rPr>
        <w:t xml:space="preserve"> тема в искусстве.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Жизнь в моём городе в прошлые века (историческая тема в бытовом жанре).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Праздник и карнавал в изобразительном искусстве (тема праздника в бытовом жанре).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Великие темы жизни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Исторические и мифологические темы в искусстве разных эпох.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Тематическая картина в русском искусстве Х</w:t>
      </w:r>
      <w:proofErr w:type="gramStart"/>
      <w:r w:rsidRPr="00DD542E">
        <w:rPr>
          <w:sz w:val="24"/>
          <w:szCs w:val="24"/>
          <w:lang w:val="en-US"/>
        </w:rPr>
        <w:t>I</w:t>
      </w:r>
      <w:proofErr w:type="gramEnd"/>
      <w:r w:rsidRPr="00DD542E">
        <w:rPr>
          <w:sz w:val="24"/>
          <w:szCs w:val="24"/>
        </w:rPr>
        <w:t>Х века.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Процесс работы над тематической картиной.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Библейские темы в изобразительном искусстве.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Монументальная скульптура и образ истории народа.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Место и роль искусства в картины в искусстве ХХ века.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Реальность жизни и художественный образ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Искусство иллюстрации. Слово и изображение.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Зрительские умения и их значение для современного человека.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История искусства и история человечества. Стиль и направление в изобразительном искусстве.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Крупнейшие музеи изобразительного искусства и их роль в культуре.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Художественно-творческие проекты.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641A4E" w:rsidRPr="00DD542E" w:rsidRDefault="00EB701B" w:rsidP="00641A4E">
      <w:pPr>
        <w:jc w:val="center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класс </w:t>
      </w:r>
      <w:r w:rsidR="00641A4E">
        <w:rPr>
          <w:b/>
          <w:sz w:val="24"/>
          <w:szCs w:val="24"/>
        </w:rPr>
        <w:t>по программе 35 ч</w:t>
      </w:r>
      <w:proofErr w:type="gramStart"/>
      <w:r w:rsidR="00641A4E">
        <w:rPr>
          <w:b/>
          <w:sz w:val="24"/>
          <w:szCs w:val="24"/>
        </w:rPr>
        <w:t xml:space="preserve"> ,</w:t>
      </w:r>
      <w:proofErr w:type="gramEnd"/>
      <w:r w:rsidR="00641A4E">
        <w:rPr>
          <w:b/>
          <w:sz w:val="24"/>
          <w:szCs w:val="24"/>
        </w:rPr>
        <w:t xml:space="preserve"> по учебному плану-34</w:t>
      </w:r>
      <w:r w:rsidR="00641A4E" w:rsidRPr="00DD542E">
        <w:rPr>
          <w:b/>
          <w:sz w:val="24"/>
          <w:szCs w:val="24"/>
        </w:rPr>
        <w:t>ч.</w:t>
      </w:r>
    </w:p>
    <w:p w:rsidR="00EB701B" w:rsidRPr="00DD542E" w:rsidRDefault="00EB701B" w:rsidP="00EB701B">
      <w:pPr>
        <w:jc w:val="center"/>
        <w:rPr>
          <w:b/>
          <w:sz w:val="24"/>
          <w:szCs w:val="24"/>
        </w:rPr>
      </w:pPr>
    </w:p>
    <w:p w:rsidR="00EB701B" w:rsidRPr="00DD542E" w:rsidRDefault="00EB701B" w:rsidP="00EB701B">
      <w:pPr>
        <w:jc w:val="center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Дизайн и архитектура в жизни человека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Архитектура и дизайн – конструктивные искусства в ряду пространственных искусств. Мир, который создает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Художник – дизайн – архитектура.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Искусство композиции – основа дизайна и архитектуры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 xml:space="preserve">Основы композиции в </w:t>
      </w:r>
      <w:proofErr w:type="gramStart"/>
      <w:r w:rsidRPr="00DD542E">
        <w:rPr>
          <w:b/>
          <w:i/>
          <w:sz w:val="24"/>
          <w:szCs w:val="24"/>
        </w:rPr>
        <w:t>конструктивных</w:t>
      </w:r>
      <w:proofErr w:type="gramEnd"/>
      <w:r w:rsidRPr="00DD542E">
        <w:rPr>
          <w:b/>
          <w:i/>
          <w:sz w:val="24"/>
          <w:szCs w:val="24"/>
        </w:rPr>
        <w:t xml:space="preserve"> искусства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Гармония, контраст и выразительность плоскостной композиции, или «Внесем порядок в хаос!»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Прямые линии и организация пространства.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Цвет – элемент композиционного творчества.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Свободные формы: линии и тоновые пятна.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lastRenderedPageBreak/>
        <w:t>Буква – строка – текст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Искусство шрифта.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Когда текст и изображение вместе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Композиционные основы макетирования в графическом дизайне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sz w:val="24"/>
          <w:szCs w:val="24"/>
        </w:rPr>
        <w:t xml:space="preserve"> </w:t>
      </w:r>
      <w:r w:rsidRPr="00DD542E">
        <w:rPr>
          <w:b/>
          <w:i/>
          <w:sz w:val="24"/>
          <w:szCs w:val="24"/>
        </w:rPr>
        <w:t>В бескрайнем море книг и журналов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Многообразие форм графического дизайна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В мире вещей и зданий. Художественный язык конструктивных искусств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Объект и пространство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От плоскостного изображения к объемному макету.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Взаимосвязь объектов в архитектурном макете.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Конструкция: часть и целое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Задание как сочетание различных объемов. Поднятие модуля.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Важнейшие архитектурные элементы здания.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Красота и целесообразность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Вещь как сочетание объемов и образ времени.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Форма и материал.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Цвет в архитектуре и дизайне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Роль цвета в формотворчестве.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Город и человек. Социальное значение дизайна и архитектуры в жизни человека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Город сквозь времена и страны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Образы материальной культуры прошлого.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Город сегодня и завтра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Пути развития современной архитектуры и дизайна.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Живое пространство города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Город, микрорайон, улица.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Вещь в городе и дома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Городской дизайн.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Интерьер и вещь в городе. Дизайн пространственно-вещной среды интерьера.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Природа и архитектура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Организация архитектурно-ландшафтного пространства.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Ты – архитектор!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Замысел </w:t>
      </w:r>
      <w:proofErr w:type="gramStart"/>
      <w:r w:rsidRPr="00DD542E">
        <w:rPr>
          <w:sz w:val="24"/>
          <w:szCs w:val="24"/>
        </w:rPr>
        <w:t>архитектурного проекта</w:t>
      </w:r>
      <w:proofErr w:type="gramEnd"/>
      <w:r w:rsidRPr="00DD542E">
        <w:rPr>
          <w:sz w:val="24"/>
          <w:szCs w:val="24"/>
        </w:rPr>
        <w:t xml:space="preserve"> и его осуществление.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Человек в зеркале дизайна и архитектуры. Образ жизни и индивидуальное проектирование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Мой дом – мой образ жизни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Скажи мне, как ты живешь, и скажу, какой у тебя дом.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proofErr w:type="gramStart"/>
      <w:r w:rsidRPr="00DD542E">
        <w:rPr>
          <w:sz w:val="24"/>
          <w:szCs w:val="24"/>
        </w:rPr>
        <w:t>Интерьер</w:t>
      </w:r>
      <w:proofErr w:type="gramEnd"/>
      <w:r w:rsidRPr="00DD542E">
        <w:rPr>
          <w:sz w:val="24"/>
          <w:szCs w:val="24"/>
        </w:rPr>
        <w:t xml:space="preserve"> который мы создаем.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Пугало в огороде, или …под шепот </w:t>
      </w:r>
      <w:proofErr w:type="spellStart"/>
      <w:r w:rsidRPr="00DD542E">
        <w:rPr>
          <w:sz w:val="24"/>
          <w:szCs w:val="24"/>
        </w:rPr>
        <w:t>фонтальных</w:t>
      </w:r>
      <w:proofErr w:type="spellEnd"/>
      <w:r w:rsidRPr="00DD542E">
        <w:rPr>
          <w:sz w:val="24"/>
          <w:szCs w:val="24"/>
        </w:rPr>
        <w:t xml:space="preserve"> струй.</w:t>
      </w:r>
    </w:p>
    <w:p w:rsidR="00EB701B" w:rsidRPr="00DD542E" w:rsidRDefault="00EB701B" w:rsidP="00EB701B">
      <w:pPr>
        <w:jc w:val="both"/>
        <w:rPr>
          <w:b/>
          <w:i/>
          <w:sz w:val="24"/>
          <w:szCs w:val="24"/>
        </w:rPr>
      </w:pPr>
      <w:r w:rsidRPr="00DD542E">
        <w:rPr>
          <w:b/>
          <w:i/>
          <w:sz w:val="24"/>
          <w:szCs w:val="24"/>
        </w:rPr>
        <w:t>Мода, культура и ты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Композиционно-конструктивные принципы дизайна одежды.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Встречают по одежке.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Моделируешь себя – моделируешь мир.</w:t>
      </w:r>
    </w:p>
    <w:p w:rsidR="00641A4E" w:rsidRPr="00DD542E" w:rsidRDefault="00EB701B" w:rsidP="00641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класс</w:t>
      </w:r>
      <w:r w:rsidR="00641A4E" w:rsidRPr="00641A4E">
        <w:rPr>
          <w:b/>
          <w:sz w:val="24"/>
          <w:szCs w:val="24"/>
        </w:rPr>
        <w:t xml:space="preserve"> </w:t>
      </w:r>
      <w:r w:rsidR="00641A4E">
        <w:rPr>
          <w:b/>
          <w:sz w:val="24"/>
          <w:szCs w:val="24"/>
        </w:rPr>
        <w:t>по программе 35 ч</w:t>
      </w:r>
      <w:proofErr w:type="gramStart"/>
      <w:r w:rsidR="00641A4E">
        <w:rPr>
          <w:b/>
          <w:sz w:val="24"/>
          <w:szCs w:val="24"/>
        </w:rPr>
        <w:t xml:space="preserve"> ,</w:t>
      </w:r>
      <w:proofErr w:type="gramEnd"/>
      <w:r w:rsidR="00641A4E">
        <w:rPr>
          <w:b/>
          <w:sz w:val="24"/>
          <w:szCs w:val="24"/>
        </w:rPr>
        <w:t xml:space="preserve"> по учебному плану-34</w:t>
      </w:r>
      <w:r w:rsidR="00641A4E" w:rsidRPr="00DD542E">
        <w:rPr>
          <w:b/>
          <w:sz w:val="24"/>
          <w:szCs w:val="24"/>
        </w:rPr>
        <w:t>ч.</w:t>
      </w: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Изобразительное искусство в театре, кино. На телевидении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Художник и искусство театра. Роль изображения в синтетических искусствах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Образная сила искусств. Изображение в театре и кино.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Театральное искусство и художник. Правда и магия театра.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Сценография – особый вид художественного творчества. Безграничное пространства</w:t>
      </w:r>
      <w:proofErr w:type="gramStart"/>
      <w:r w:rsidRPr="00DD542E">
        <w:rPr>
          <w:sz w:val="24"/>
          <w:szCs w:val="24"/>
        </w:rPr>
        <w:t>.</w:t>
      </w:r>
      <w:proofErr w:type="gramEnd"/>
      <w:r w:rsidRPr="00DD542E">
        <w:rPr>
          <w:sz w:val="24"/>
          <w:szCs w:val="24"/>
        </w:rPr>
        <w:t xml:space="preserve"> </w:t>
      </w:r>
      <w:proofErr w:type="gramStart"/>
      <w:r w:rsidRPr="00DD542E">
        <w:rPr>
          <w:sz w:val="24"/>
          <w:szCs w:val="24"/>
        </w:rPr>
        <w:t>б</w:t>
      </w:r>
      <w:proofErr w:type="gramEnd"/>
      <w:r w:rsidRPr="00DD542E">
        <w:rPr>
          <w:sz w:val="24"/>
          <w:szCs w:val="24"/>
        </w:rPr>
        <w:t>езграничное пространство сцены.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Сценография </w:t>
      </w:r>
      <w:proofErr w:type="gramStart"/>
      <w:r w:rsidRPr="00DD542E">
        <w:rPr>
          <w:sz w:val="24"/>
          <w:szCs w:val="24"/>
        </w:rPr>
        <w:t>–и</w:t>
      </w:r>
      <w:proofErr w:type="gramEnd"/>
      <w:r w:rsidRPr="00DD542E">
        <w:rPr>
          <w:sz w:val="24"/>
          <w:szCs w:val="24"/>
        </w:rPr>
        <w:t>скусство и производство.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Костюм, грим и маска, или </w:t>
      </w:r>
      <w:proofErr w:type="gramStart"/>
      <w:r w:rsidRPr="00DD542E">
        <w:rPr>
          <w:sz w:val="24"/>
          <w:szCs w:val="24"/>
        </w:rPr>
        <w:t>магическое</w:t>
      </w:r>
      <w:proofErr w:type="gramEnd"/>
      <w:r w:rsidRPr="00DD542E">
        <w:rPr>
          <w:sz w:val="24"/>
          <w:szCs w:val="24"/>
        </w:rPr>
        <w:t xml:space="preserve"> «если бы». Тайны актерского перевоплощения.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lastRenderedPageBreak/>
        <w:t xml:space="preserve">Художник в театре кукол. Привет от </w:t>
      </w:r>
      <w:proofErr w:type="spellStart"/>
      <w:r w:rsidRPr="00DD542E">
        <w:rPr>
          <w:sz w:val="24"/>
          <w:szCs w:val="24"/>
        </w:rPr>
        <w:t>Карабаса-Барабаса</w:t>
      </w:r>
      <w:proofErr w:type="spellEnd"/>
      <w:r w:rsidRPr="00DD542E">
        <w:rPr>
          <w:sz w:val="24"/>
          <w:szCs w:val="24"/>
        </w:rPr>
        <w:t>!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Спектакль – от замысла к воплощению. Третий звонок.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Эстафета искусств: от рисунка к фотографии. Эволюция изобразительных искусств и технологий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Фотография – взгляд, сохраненный навсегда. Фотография – </w:t>
      </w:r>
      <w:proofErr w:type="spellStart"/>
      <w:r w:rsidRPr="00DD542E">
        <w:rPr>
          <w:sz w:val="24"/>
          <w:szCs w:val="24"/>
        </w:rPr>
        <w:t>новоеизображение</w:t>
      </w:r>
      <w:proofErr w:type="spellEnd"/>
      <w:r w:rsidRPr="00DD542E">
        <w:rPr>
          <w:sz w:val="24"/>
          <w:szCs w:val="24"/>
        </w:rPr>
        <w:t xml:space="preserve"> реальности.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Грамота </w:t>
      </w:r>
      <w:proofErr w:type="spellStart"/>
      <w:r w:rsidRPr="00DD542E">
        <w:rPr>
          <w:sz w:val="24"/>
          <w:szCs w:val="24"/>
        </w:rPr>
        <w:t>фотокомпозиции</w:t>
      </w:r>
      <w:proofErr w:type="spellEnd"/>
      <w:r w:rsidRPr="00DD542E">
        <w:rPr>
          <w:sz w:val="24"/>
          <w:szCs w:val="24"/>
        </w:rPr>
        <w:t xml:space="preserve"> и съемки. Основа </w:t>
      </w:r>
      <w:proofErr w:type="gramStart"/>
      <w:r w:rsidRPr="00DD542E">
        <w:rPr>
          <w:sz w:val="24"/>
          <w:szCs w:val="24"/>
        </w:rPr>
        <w:t>операторского</w:t>
      </w:r>
      <w:proofErr w:type="gramEnd"/>
      <w:r w:rsidRPr="00DD542E">
        <w:rPr>
          <w:sz w:val="24"/>
          <w:szCs w:val="24"/>
        </w:rPr>
        <w:t xml:space="preserve"> </w:t>
      </w:r>
      <w:proofErr w:type="spellStart"/>
      <w:r w:rsidRPr="00DD542E">
        <w:rPr>
          <w:sz w:val="24"/>
          <w:szCs w:val="24"/>
        </w:rPr>
        <w:t>фотомастерства</w:t>
      </w:r>
      <w:proofErr w:type="spellEnd"/>
      <w:r w:rsidRPr="00DD542E">
        <w:rPr>
          <w:sz w:val="24"/>
          <w:szCs w:val="24"/>
        </w:rPr>
        <w:t>: умение видеть и выбирать.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Фотография – искусство «светописи». Вещь: свет фактура.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«На фоне Пушкина снимается семейство». Искусство </w:t>
      </w:r>
      <w:proofErr w:type="spellStart"/>
      <w:r w:rsidRPr="00DD542E">
        <w:rPr>
          <w:sz w:val="24"/>
          <w:szCs w:val="24"/>
        </w:rPr>
        <w:t>фотопейзажа</w:t>
      </w:r>
      <w:proofErr w:type="spellEnd"/>
      <w:r w:rsidRPr="00DD542E">
        <w:rPr>
          <w:sz w:val="24"/>
          <w:szCs w:val="24"/>
        </w:rPr>
        <w:t xml:space="preserve"> и </w:t>
      </w:r>
      <w:proofErr w:type="spellStart"/>
      <w:r w:rsidRPr="00DD542E">
        <w:rPr>
          <w:sz w:val="24"/>
          <w:szCs w:val="24"/>
        </w:rPr>
        <w:t>фотоинтерьера</w:t>
      </w:r>
      <w:proofErr w:type="spellEnd"/>
      <w:r w:rsidRPr="00DD542E">
        <w:rPr>
          <w:sz w:val="24"/>
          <w:szCs w:val="24"/>
        </w:rPr>
        <w:t>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Человек на фотографии. Операторское мастерство фотопортрета.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Событие в кадре. Искусство фоторепортажа.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Фотография и компьютер. Документ или фальсификация: факт и его компьютерная трактовка. 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Фильм-творец и зритель. Что мы знаем об искусстве кино?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Многоголосый язык экрана. Синтетическая природа фильма и монтаж. Пространство и время в кино.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Художник и художественное творчество в кино. Художник в игровом фильме.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От «большого» экрана к домашнему видео. Азбука </w:t>
      </w:r>
      <w:proofErr w:type="spellStart"/>
      <w:r w:rsidRPr="00DD542E">
        <w:rPr>
          <w:sz w:val="24"/>
          <w:szCs w:val="24"/>
        </w:rPr>
        <w:t>киноязыка</w:t>
      </w:r>
      <w:proofErr w:type="spellEnd"/>
      <w:r w:rsidRPr="00DD542E">
        <w:rPr>
          <w:sz w:val="24"/>
          <w:szCs w:val="24"/>
        </w:rPr>
        <w:t>.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sz w:val="24"/>
          <w:szCs w:val="24"/>
        </w:rPr>
        <w:t>Бесконечный мир кинематографа.</w:t>
      </w:r>
      <w:r w:rsidRPr="00DD542E">
        <w:rPr>
          <w:b/>
          <w:sz w:val="24"/>
          <w:szCs w:val="24"/>
        </w:rPr>
        <w:t xml:space="preserve"> </w:t>
      </w:r>
    </w:p>
    <w:p w:rsidR="00EB701B" w:rsidRPr="00DD542E" w:rsidRDefault="00EB701B" w:rsidP="00EB701B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Телевидение- пространство культуры? Экран – искусство – зритель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Мир на экране: здесь и сейчас. Информационная и художественная природа телевизионного изображения.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Телевидение и документальное кино. </w:t>
      </w:r>
      <w:proofErr w:type="gramStart"/>
      <w:r w:rsidRPr="00DD542E">
        <w:rPr>
          <w:sz w:val="24"/>
          <w:szCs w:val="24"/>
        </w:rPr>
        <w:t>Телевизионная</w:t>
      </w:r>
      <w:proofErr w:type="gramEnd"/>
      <w:r w:rsidRPr="00DD542E">
        <w:rPr>
          <w:sz w:val="24"/>
          <w:szCs w:val="24"/>
        </w:rPr>
        <w:t xml:space="preserve"> </w:t>
      </w:r>
      <w:proofErr w:type="spellStart"/>
      <w:r w:rsidRPr="00DD542E">
        <w:rPr>
          <w:sz w:val="24"/>
          <w:szCs w:val="24"/>
        </w:rPr>
        <w:t>документалистика</w:t>
      </w:r>
      <w:proofErr w:type="spellEnd"/>
      <w:r w:rsidRPr="00DD542E">
        <w:rPr>
          <w:sz w:val="24"/>
          <w:szCs w:val="24"/>
        </w:rPr>
        <w:t>: от видеосюжета до телерепортажа.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proofErr w:type="spellStart"/>
      <w:r w:rsidRPr="00DD542E">
        <w:rPr>
          <w:sz w:val="24"/>
          <w:szCs w:val="24"/>
        </w:rPr>
        <w:t>Киноглаз</w:t>
      </w:r>
      <w:proofErr w:type="spellEnd"/>
      <w:r w:rsidRPr="00DD542E">
        <w:rPr>
          <w:sz w:val="24"/>
          <w:szCs w:val="24"/>
        </w:rPr>
        <w:t>, или Жизнь врасплох.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Телевидение, Интернет… что дальше? Современные формы экранного языка. 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 царстве кривых зеркал, или Вечные истины искусства.</w:t>
      </w: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both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p w:rsidR="00EB701B" w:rsidRPr="00DD542E" w:rsidRDefault="00EB701B" w:rsidP="00EB701B">
      <w:pPr>
        <w:jc w:val="center"/>
        <w:rPr>
          <w:sz w:val="24"/>
          <w:szCs w:val="24"/>
        </w:rPr>
      </w:pPr>
    </w:p>
    <w:tbl>
      <w:tblPr>
        <w:tblW w:w="9609" w:type="dxa"/>
        <w:tblLayout w:type="fixed"/>
        <w:tblLook w:val="04A0"/>
      </w:tblPr>
      <w:tblGrid>
        <w:gridCol w:w="250"/>
        <w:gridCol w:w="9359"/>
      </w:tblGrid>
      <w:tr w:rsidR="00EB701B" w:rsidRPr="00DD542E" w:rsidTr="00DE570D">
        <w:tc>
          <w:tcPr>
            <w:tcW w:w="250" w:type="dxa"/>
            <w:hideMark/>
          </w:tcPr>
          <w:p w:rsidR="00EB701B" w:rsidRPr="00DD542E" w:rsidRDefault="00EB701B" w:rsidP="00DE5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1" w:name="bookmark2"/>
            <w:bookmarkEnd w:id="0"/>
            <w:r w:rsidRPr="00DD542E">
              <w:rPr>
                <w:rStyle w:val="7"/>
                <w:rFonts w:eastAsia="Arial Unicode MS"/>
                <w:color w:val="FF0000"/>
                <w:sz w:val="24"/>
                <w:szCs w:val="24"/>
              </w:rPr>
              <w:tab/>
            </w:r>
            <w:bookmarkEnd w:id="1"/>
          </w:p>
        </w:tc>
        <w:tc>
          <w:tcPr>
            <w:tcW w:w="9359" w:type="dxa"/>
            <w:hideMark/>
          </w:tcPr>
          <w:p w:rsidR="00EB701B" w:rsidRPr="00DD542E" w:rsidRDefault="00EB701B" w:rsidP="00DE570D">
            <w:pPr>
              <w:pStyle w:val="a3"/>
              <w:ind w:left="1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01B" w:rsidRPr="00DD542E" w:rsidRDefault="00EB701B" w:rsidP="00EB701B">
      <w:pPr>
        <w:jc w:val="center"/>
        <w:rPr>
          <w:sz w:val="24"/>
          <w:szCs w:val="24"/>
        </w:rPr>
      </w:pPr>
      <w:r w:rsidRPr="00DD542E">
        <w:rPr>
          <w:b/>
          <w:sz w:val="24"/>
          <w:szCs w:val="24"/>
        </w:rPr>
        <w:t>8. Описание учебно-методического и материально-технического обеспечения образовательного процесса по предмету «Изобразительное искусство» 6 класс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1.Учебно-методическое обеспечение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1. Рабочая программа по учебнику  Л.А. </w:t>
      </w:r>
      <w:proofErr w:type="spellStart"/>
      <w:r w:rsidRPr="00DD542E">
        <w:rPr>
          <w:rFonts w:ascii="Times New Roman" w:hAnsi="Times New Roman"/>
          <w:sz w:val="24"/>
          <w:szCs w:val="24"/>
        </w:rPr>
        <w:t>Неменской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/ авт.-сост. И.Н. </w:t>
      </w:r>
      <w:proofErr w:type="spellStart"/>
      <w:r w:rsidRPr="00DD542E">
        <w:rPr>
          <w:rFonts w:ascii="Times New Roman" w:hAnsi="Times New Roman"/>
          <w:sz w:val="24"/>
          <w:szCs w:val="24"/>
        </w:rPr>
        <w:t>Клочкова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. – Волгоград: Учитель: ИП Гринин Л.Е., 2013.,-31 </w:t>
      </w:r>
      <w:proofErr w:type="gramStart"/>
      <w:r w:rsidRPr="00DD542E">
        <w:rPr>
          <w:rFonts w:ascii="Times New Roman" w:hAnsi="Times New Roman"/>
          <w:sz w:val="24"/>
          <w:szCs w:val="24"/>
        </w:rPr>
        <w:t>с</w:t>
      </w:r>
      <w:proofErr w:type="gramEnd"/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bCs/>
          <w:sz w:val="24"/>
          <w:szCs w:val="24"/>
        </w:rPr>
        <w:t xml:space="preserve">2. </w:t>
      </w:r>
      <w:r w:rsidRPr="00DD542E">
        <w:rPr>
          <w:rFonts w:ascii="Times New Roman" w:hAnsi="Times New Roman"/>
          <w:sz w:val="24"/>
          <w:szCs w:val="24"/>
        </w:rPr>
        <w:t xml:space="preserve">Л.А. </w:t>
      </w:r>
      <w:proofErr w:type="spellStart"/>
      <w:r w:rsidRPr="00DD542E">
        <w:rPr>
          <w:rFonts w:ascii="Times New Roman" w:hAnsi="Times New Roman"/>
          <w:sz w:val="24"/>
          <w:szCs w:val="24"/>
        </w:rPr>
        <w:t>Неменская</w:t>
      </w:r>
      <w:proofErr w:type="spellEnd"/>
      <w:proofErr w:type="gramStart"/>
      <w:r w:rsidRPr="00DD542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DD542E">
        <w:rPr>
          <w:rFonts w:ascii="Times New Roman" w:hAnsi="Times New Roman"/>
          <w:sz w:val="24"/>
          <w:szCs w:val="24"/>
        </w:rPr>
        <w:t>Искусство в жизни человека: Учебник по изобразительному искусству для 6 класса</w:t>
      </w:r>
      <w:proofErr w:type="gramStart"/>
      <w:r w:rsidRPr="00DD542E">
        <w:rPr>
          <w:rFonts w:ascii="Times New Roman" w:hAnsi="Times New Roman"/>
          <w:sz w:val="24"/>
          <w:szCs w:val="24"/>
        </w:rPr>
        <w:t>/П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од ред. Б.М. </w:t>
      </w:r>
      <w:proofErr w:type="spellStart"/>
      <w:r w:rsidRPr="00DD542E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DD542E">
        <w:rPr>
          <w:rFonts w:ascii="Times New Roman" w:hAnsi="Times New Roman"/>
          <w:sz w:val="24"/>
          <w:szCs w:val="24"/>
        </w:rPr>
        <w:t>.- М.: Просвещение, 2012.</w:t>
      </w:r>
    </w:p>
    <w:p w:rsidR="00EB701B" w:rsidRDefault="00EB701B" w:rsidP="00EB701B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D542E">
        <w:rPr>
          <w:rFonts w:ascii="Times New Roman" w:hAnsi="Times New Roman"/>
          <w:spacing w:val="-16"/>
          <w:sz w:val="24"/>
          <w:szCs w:val="24"/>
        </w:rPr>
        <w:t xml:space="preserve">3. </w:t>
      </w:r>
      <w:r w:rsidRPr="00DD542E">
        <w:rPr>
          <w:rFonts w:ascii="Times New Roman" w:hAnsi="Times New Roman"/>
          <w:sz w:val="24"/>
          <w:szCs w:val="24"/>
        </w:rPr>
        <w:t xml:space="preserve"> Федеральный государственный стандарт начального </w:t>
      </w:r>
      <w:r w:rsidRPr="00DD542E">
        <w:rPr>
          <w:rFonts w:ascii="Times New Roman" w:eastAsia="Calibri" w:hAnsi="Times New Roman"/>
          <w:sz w:val="24"/>
          <w:szCs w:val="24"/>
          <w:lang w:eastAsia="en-US"/>
        </w:rPr>
        <w:t xml:space="preserve">общего </w:t>
      </w:r>
      <w:proofErr w:type="spellStart"/>
      <w:r w:rsidRPr="00DD542E">
        <w:rPr>
          <w:rFonts w:ascii="Times New Roman" w:eastAsia="Calibri" w:hAnsi="Times New Roman"/>
          <w:sz w:val="24"/>
          <w:szCs w:val="24"/>
          <w:lang w:eastAsia="en-US"/>
        </w:rPr>
        <w:t>образования:текст</w:t>
      </w:r>
      <w:proofErr w:type="spellEnd"/>
      <w:r w:rsidRPr="00DD542E">
        <w:rPr>
          <w:rFonts w:ascii="Times New Roman" w:eastAsia="Calibri" w:hAnsi="Times New Roman"/>
          <w:sz w:val="24"/>
          <w:szCs w:val="24"/>
          <w:lang w:eastAsia="en-US"/>
        </w:rPr>
        <w:t xml:space="preserve"> с </w:t>
      </w:r>
      <w:proofErr w:type="spellStart"/>
      <w:r w:rsidRPr="00DD542E">
        <w:rPr>
          <w:rFonts w:ascii="Times New Roman" w:eastAsia="Calibri" w:hAnsi="Times New Roman"/>
          <w:sz w:val="24"/>
          <w:szCs w:val="24"/>
          <w:lang w:eastAsia="en-US"/>
        </w:rPr>
        <w:t>изм</w:t>
      </w:r>
      <w:proofErr w:type="spellEnd"/>
      <w:r w:rsidRPr="00DD542E">
        <w:rPr>
          <w:rFonts w:ascii="Times New Roman" w:eastAsia="Calibri" w:hAnsi="Times New Roman"/>
          <w:sz w:val="24"/>
          <w:szCs w:val="24"/>
          <w:lang w:eastAsia="en-US"/>
        </w:rPr>
        <w:t xml:space="preserve">. и доп. на  2011 г./ </w:t>
      </w:r>
      <w:proofErr w:type="spellStart"/>
      <w:r w:rsidRPr="00DD542E">
        <w:rPr>
          <w:rFonts w:ascii="Times New Roman" w:eastAsia="Calibri" w:hAnsi="Times New Roman"/>
          <w:sz w:val="24"/>
          <w:szCs w:val="24"/>
          <w:lang w:eastAsia="en-US"/>
        </w:rPr>
        <w:t>М-во</w:t>
      </w:r>
      <w:proofErr w:type="spellEnd"/>
      <w:r w:rsidRPr="00DD542E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образования и науки</w:t>
      </w:r>
      <w:proofErr w:type="gramStart"/>
      <w:r w:rsidRPr="00DD542E">
        <w:rPr>
          <w:rFonts w:ascii="Times New Roman" w:eastAsia="Calibri" w:hAnsi="Times New Roman"/>
          <w:sz w:val="24"/>
          <w:szCs w:val="24"/>
          <w:lang w:eastAsia="en-US"/>
        </w:rPr>
        <w:t xml:space="preserve"> Р</w:t>
      </w:r>
      <w:proofErr w:type="gramEnd"/>
      <w:r w:rsidRPr="00DD542E">
        <w:rPr>
          <w:rFonts w:ascii="Times New Roman" w:eastAsia="Calibri" w:hAnsi="Times New Roman"/>
          <w:sz w:val="24"/>
          <w:szCs w:val="24"/>
          <w:lang w:eastAsia="en-US"/>
        </w:rPr>
        <w:t>ос. Федерации. – М.: Просвещение, 2014.</w:t>
      </w:r>
    </w:p>
    <w:p w:rsidR="00253140" w:rsidRPr="00253140" w:rsidRDefault="00253140" w:rsidP="00253140">
      <w:pPr>
        <w:pStyle w:val="a3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ИСПОЛЬЗУЕМАЯ ЛИТЕРАТУРА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1. </w:t>
      </w:r>
      <w:proofErr w:type="spellStart"/>
      <w:r w:rsidRPr="00BB38C1">
        <w:rPr>
          <w:sz w:val="22"/>
          <w:szCs w:val="22"/>
        </w:rPr>
        <w:t>Вагъянц</w:t>
      </w:r>
      <w:proofErr w:type="spellEnd"/>
      <w:r w:rsidRPr="00BB38C1">
        <w:rPr>
          <w:sz w:val="22"/>
          <w:szCs w:val="22"/>
        </w:rPr>
        <w:t>, А. М. Звучащее безмолвие, или Основы искусствознания. – М.: ТОО «Издательский и книготорговый центр A3», 1997.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2. </w:t>
      </w:r>
      <w:proofErr w:type="spellStart"/>
      <w:r w:rsidRPr="00BB38C1">
        <w:rPr>
          <w:sz w:val="22"/>
          <w:szCs w:val="22"/>
        </w:rPr>
        <w:t>Вагъянц</w:t>
      </w:r>
      <w:proofErr w:type="spellEnd"/>
      <w:r w:rsidRPr="00BB38C1">
        <w:rPr>
          <w:sz w:val="22"/>
          <w:szCs w:val="22"/>
        </w:rPr>
        <w:t xml:space="preserve">, А. М. Вариации </w:t>
      </w:r>
      <w:proofErr w:type="gramStart"/>
      <w:r w:rsidRPr="00BB38C1">
        <w:rPr>
          <w:sz w:val="22"/>
          <w:szCs w:val="22"/>
        </w:rPr>
        <w:t>прекрасного</w:t>
      </w:r>
      <w:proofErr w:type="gramEnd"/>
      <w:r w:rsidRPr="00BB38C1">
        <w:rPr>
          <w:sz w:val="22"/>
          <w:szCs w:val="22"/>
        </w:rPr>
        <w:t>. Западноевропейское средневековье. – М.: ООО «Фирма МХК», 2000.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3. Великие тайны. Мифы древности. – Волгоград: Книга, Международный центр просвещения «</w:t>
      </w:r>
      <w:proofErr w:type="spellStart"/>
      <w:r w:rsidRPr="00BB38C1">
        <w:rPr>
          <w:sz w:val="22"/>
          <w:szCs w:val="22"/>
        </w:rPr>
        <w:t>Вайланд</w:t>
      </w:r>
      <w:proofErr w:type="spellEnd"/>
      <w:r w:rsidRPr="00BB38C1">
        <w:rPr>
          <w:sz w:val="22"/>
          <w:szCs w:val="22"/>
        </w:rPr>
        <w:t xml:space="preserve"> – Волгоград», 1995.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4. Гагарин, Б. Г. Конструирование из бумаги: справочник. – Ташкент: Издательство ЦК Компартии Узбекистана, 1988.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5. Гоголев, К. И. Мировая художественная культура: Западная Европа и Ближний Восток: тесты, задачи. – М.: Издательский центр «Международный союз книголюбов», 1999.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6. Искусство первобытного общества // Педсовет. – № 8. – 1998.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7. Каменева, Е. Какого цвета радуга. – М.: Детская литература, 1984.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8. </w:t>
      </w:r>
      <w:proofErr w:type="spellStart"/>
      <w:r w:rsidRPr="00BB38C1">
        <w:rPr>
          <w:sz w:val="22"/>
          <w:szCs w:val="22"/>
        </w:rPr>
        <w:t>Копцев</w:t>
      </w:r>
      <w:proofErr w:type="spellEnd"/>
      <w:r w:rsidRPr="00BB38C1">
        <w:rPr>
          <w:sz w:val="22"/>
          <w:szCs w:val="22"/>
        </w:rPr>
        <w:t>, В. Созидающий ребенок // Искусство в школе. – № 4. – 1999.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9. </w:t>
      </w:r>
      <w:proofErr w:type="spellStart"/>
      <w:r w:rsidRPr="00BB38C1">
        <w:rPr>
          <w:sz w:val="22"/>
          <w:szCs w:val="22"/>
        </w:rPr>
        <w:t>Мейстер</w:t>
      </w:r>
      <w:proofErr w:type="spellEnd"/>
      <w:r w:rsidRPr="00BB38C1">
        <w:rPr>
          <w:sz w:val="22"/>
          <w:szCs w:val="22"/>
        </w:rPr>
        <w:t xml:space="preserve">, А. Г. Бумажная пластика. – М.: </w:t>
      </w:r>
      <w:proofErr w:type="spellStart"/>
      <w:r w:rsidRPr="00BB38C1">
        <w:rPr>
          <w:sz w:val="22"/>
          <w:szCs w:val="22"/>
        </w:rPr>
        <w:t>ACT-Астрель</w:t>
      </w:r>
      <w:proofErr w:type="spellEnd"/>
      <w:r w:rsidRPr="00BB38C1">
        <w:rPr>
          <w:sz w:val="22"/>
          <w:szCs w:val="22"/>
        </w:rPr>
        <w:t>, 2001.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10. Наши руки не для скуки: игрушки забавные, ужасные. – М.: </w:t>
      </w:r>
      <w:proofErr w:type="spellStart"/>
      <w:r w:rsidRPr="00BB38C1">
        <w:rPr>
          <w:sz w:val="22"/>
          <w:szCs w:val="22"/>
        </w:rPr>
        <w:t>Росмэн</w:t>
      </w:r>
      <w:proofErr w:type="spellEnd"/>
      <w:r w:rsidRPr="00BB38C1">
        <w:rPr>
          <w:sz w:val="22"/>
          <w:szCs w:val="22"/>
        </w:rPr>
        <w:t>, 1997.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11. </w:t>
      </w:r>
      <w:proofErr w:type="spellStart"/>
      <w:r w:rsidRPr="00BB38C1">
        <w:rPr>
          <w:sz w:val="22"/>
          <w:szCs w:val="22"/>
        </w:rPr>
        <w:t>Неменский</w:t>
      </w:r>
      <w:proofErr w:type="spellEnd"/>
      <w:r w:rsidRPr="00BB38C1">
        <w:rPr>
          <w:sz w:val="22"/>
          <w:szCs w:val="22"/>
        </w:rPr>
        <w:t>, Б. М. Бумажная пластика: пособие для учителя. – М.: Министерство образования РСФСР. Научно-исследовательский институт школ, 1990.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12. </w:t>
      </w:r>
      <w:proofErr w:type="spellStart"/>
      <w:r w:rsidRPr="00BB38C1">
        <w:rPr>
          <w:sz w:val="22"/>
          <w:szCs w:val="22"/>
        </w:rPr>
        <w:t>Неменский</w:t>
      </w:r>
      <w:proofErr w:type="spellEnd"/>
      <w:r w:rsidRPr="00BB38C1">
        <w:rPr>
          <w:sz w:val="22"/>
          <w:szCs w:val="22"/>
        </w:rPr>
        <w:t xml:space="preserve">, Б. М., Горяева Н. А., </w:t>
      </w:r>
      <w:proofErr w:type="spellStart"/>
      <w:r w:rsidRPr="00BB38C1">
        <w:rPr>
          <w:sz w:val="22"/>
          <w:szCs w:val="22"/>
        </w:rPr>
        <w:t>Неменская</w:t>
      </w:r>
      <w:proofErr w:type="spellEnd"/>
      <w:r w:rsidRPr="00BB38C1">
        <w:rPr>
          <w:sz w:val="22"/>
          <w:szCs w:val="22"/>
        </w:rPr>
        <w:t xml:space="preserve"> Л. А. Изобразительное искусство и художественный труд: с краткими методическими рекомендациями. 1–9 классы / под ред. Б. М. </w:t>
      </w:r>
      <w:proofErr w:type="spellStart"/>
      <w:r w:rsidRPr="00BB38C1">
        <w:rPr>
          <w:sz w:val="22"/>
          <w:szCs w:val="22"/>
        </w:rPr>
        <w:t>Неменского</w:t>
      </w:r>
      <w:proofErr w:type="spellEnd"/>
      <w:r w:rsidRPr="00BB38C1">
        <w:rPr>
          <w:sz w:val="22"/>
          <w:szCs w:val="22"/>
        </w:rPr>
        <w:t>. – 3-е изд. – М.: Просвещение, 2007. – 141 с. – (Программы общеобразовательных учреждений).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13. Петербург: три века северной столицы. 1703 год</w:t>
      </w:r>
      <w:proofErr w:type="gramStart"/>
      <w:r w:rsidRPr="00BB38C1">
        <w:rPr>
          <w:sz w:val="22"/>
          <w:szCs w:val="22"/>
        </w:rPr>
        <w:t xml:space="preserve"> // П</w:t>
      </w:r>
      <w:proofErr w:type="gramEnd"/>
      <w:r w:rsidRPr="00BB38C1">
        <w:rPr>
          <w:sz w:val="22"/>
          <w:szCs w:val="22"/>
        </w:rPr>
        <w:t xml:space="preserve">ервое сентября. Искусство. Специальный выпуск. – 2001. – № 15, 16. 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14. Рубинштейн, Р. Как рисовали древние египтяне / Юный художник. – 1984.– № 11. 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15. </w:t>
      </w:r>
      <w:proofErr w:type="spellStart"/>
      <w:r w:rsidRPr="00BB38C1">
        <w:rPr>
          <w:sz w:val="22"/>
          <w:szCs w:val="22"/>
        </w:rPr>
        <w:t>Рябшина</w:t>
      </w:r>
      <w:proofErr w:type="spellEnd"/>
      <w:r w:rsidRPr="00BB38C1">
        <w:rPr>
          <w:sz w:val="22"/>
          <w:szCs w:val="22"/>
        </w:rPr>
        <w:t xml:space="preserve">, Т. Новые материалы для уроков изобразительного искусства // Первое сентября. – Искусство. – 2002. – № 20 (260). 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16. Рябцев, Ю. С. История русской культуры XI–XII веков. – М.: ВЛАДОС, 1997.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17. Сокольникова, Н. М. Изобразительное искусство. – Обнинск: Издательство «Титул», 1996.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18. </w:t>
      </w:r>
      <w:proofErr w:type="spellStart"/>
      <w:r w:rsidRPr="00BB38C1">
        <w:rPr>
          <w:sz w:val="22"/>
          <w:szCs w:val="22"/>
        </w:rPr>
        <w:t>Хоруженко</w:t>
      </w:r>
      <w:proofErr w:type="spellEnd"/>
      <w:r w:rsidRPr="00BB38C1">
        <w:rPr>
          <w:sz w:val="22"/>
          <w:szCs w:val="22"/>
        </w:rPr>
        <w:t>, К. М. Мировая художественная культура: тесты. – М.: ВЛАДОС, 2000.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>19. Шаг за шагом. Искусство. – М.: Издательство гимназии «Открытый мир», 1995.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20. </w:t>
      </w:r>
      <w:proofErr w:type="spellStart"/>
      <w:r w:rsidRPr="00BB38C1">
        <w:rPr>
          <w:sz w:val="22"/>
          <w:szCs w:val="22"/>
        </w:rPr>
        <w:t>Шелешнева-Солодовникова</w:t>
      </w:r>
      <w:proofErr w:type="spellEnd"/>
      <w:r w:rsidRPr="00BB38C1">
        <w:rPr>
          <w:sz w:val="22"/>
          <w:szCs w:val="22"/>
        </w:rPr>
        <w:t xml:space="preserve">. Н. </w:t>
      </w:r>
      <w:proofErr w:type="spellStart"/>
      <w:r w:rsidRPr="00BB38C1">
        <w:rPr>
          <w:sz w:val="22"/>
          <w:szCs w:val="22"/>
        </w:rPr>
        <w:t>Гауди</w:t>
      </w:r>
      <w:proofErr w:type="spellEnd"/>
      <w:r w:rsidRPr="00BB38C1">
        <w:rPr>
          <w:sz w:val="22"/>
          <w:szCs w:val="22"/>
        </w:rPr>
        <w:t xml:space="preserve"> // Первое сентября. – Искусство. – 2001. – № 11 (227). 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21. </w:t>
      </w:r>
      <w:proofErr w:type="spellStart"/>
      <w:r w:rsidRPr="00BB38C1">
        <w:rPr>
          <w:sz w:val="22"/>
          <w:szCs w:val="22"/>
        </w:rPr>
        <w:t>Шпаковская</w:t>
      </w:r>
      <w:proofErr w:type="spellEnd"/>
      <w:r w:rsidRPr="00BB38C1">
        <w:rPr>
          <w:sz w:val="22"/>
          <w:szCs w:val="22"/>
        </w:rPr>
        <w:t xml:space="preserve">, В. У стен замшелых неприступных... // Семья и школа. – 1990. – № 2. </w:t>
      </w:r>
    </w:p>
    <w:p w:rsidR="00253140" w:rsidRPr="00BB38C1" w:rsidRDefault="00253140" w:rsidP="00253140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2"/>
          <w:szCs w:val="22"/>
        </w:rPr>
      </w:pPr>
      <w:r w:rsidRPr="00BB38C1">
        <w:rPr>
          <w:sz w:val="22"/>
          <w:szCs w:val="22"/>
        </w:rPr>
        <w:t xml:space="preserve">22. Я познаю мир: Архитектура: Детская энциклопедия. – М.: </w:t>
      </w:r>
      <w:proofErr w:type="spellStart"/>
      <w:r w:rsidRPr="00BB38C1">
        <w:rPr>
          <w:sz w:val="22"/>
          <w:szCs w:val="22"/>
        </w:rPr>
        <w:t>Астрель</w:t>
      </w:r>
      <w:proofErr w:type="spellEnd"/>
      <w:r w:rsidRPr="00BB38C1">
        <w:rPr>
          <w:sz w:val="22"/>
          <w:szCs w:val="22"/>
        </w:rPr>
        <w:t>, 2002.</w:t>
      </w:r>
    </w:p>
    <w:p w:rsidR="00253140" w:rsidRPr="00DD542E" w:rsidRDefault="00253140" w:rsidP="0025314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38C1">
        <w:t>25. Я познаю мир: Культура: Детская энциклопедия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2. Интернет-ресурсы.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DD542E">
        <w:rPr>
          <w:rFonts w:ascii="Times New Roman" w:hAnsi="Times New Roman"/>
          <w:sz w:val="24"/>
          <w:szCs w:val="24"/>
        </w:rPr>
        <w:t>Википедия</w:t>
      </w:r>
      <w:proofErr w:type="spellEnd"/>
      <w:r w:rsidRPr="00DD542E">
        <w:rPr>
          <w:rFonts w:ascii="Times New Roman" w:hAnsi="Times New Roman"/>
          <w:sz w:val="24"/>
          <w:szCs w:val="24"/>
        </w:rPr>
        <w:t>. Свободная энциклопедия. - Режим доступа: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DD542E">
        <w:rPr>
          <w:rFonts w:ascii="Times New Roman" w:hAnsi="Times New Roman"/>
          <w:sz w:val="24"/>
          <w:szCs w:val="24"/>
        </w:rPr>
        <w:t>://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wikipedia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r w:rsidRPr="00DD542E">
        <w:rPr>
          <w:rFonts w:ascii="Times New Roman" w:hAnsi="Times New Roman"/>
          <w:sz w:val="24"/>
          <w:szCs w:val="24"/>
          <w:lang w:val="en-US"/>
        </w:rPr>
        <w:t>org</w:t>
      </w:r>
      <w:r w:rsidRPr="00DD542E">
        <w:rPr>
          <w:rFonts w:ascii="Times New Roman" w:hAnsi="Times New Roman"/>
          <w:sz w:val="24"/>
          <w:szCs w:val="24"/>
        </w:rPr>
        <w:t>/</w:t>
      </w:r>
      <w:r w:rsidRPr="00DD542E">
        <w:rPr>
          <w:rFonts w:ascii="Times New Roman" w:hAnsi="Times New Roman"/>
          <w:sz w:val="24"/>
          <w:szCs w:val="24"/>
          <w:lang w:val="en-US"/>
        </w:rPr>
        <w:t>wiki</w:t>
      </w:r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2.Федеральный государственный образовательный стандарт. - Режим доступа: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DD542E">
        <w:rPr>
          <w:rFonts w:ascii="Times New Roman" w:hAnsi="Times New Roman"/>
          <w:sz w:val="24"/>
          <w:szCs w:val="24"/>
        </w:rPr>
        <w:t>://</w:t>
      </w:r>
      <w:r w:rsidRPr="00DD542E">
        <w:rPr>
          <w:rFonts w:ascii="Times New Roman" w:hAnsi="Times New Roman"/>
          <w:sz w:val="24"/>
          <w:szCs w:val="24"/>
          <w:lang w:val="en-US"/>
        </w:rPr>
        <w:t>www</w:t>
      </w:r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standart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3.Сетевое объединение методистов «СОМ» (один из проектов Федерации интернет – образования). - Режим доступа: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DD542E">
        <w:rPr>
          <w:rFonts w:ascii="Times New Roman" w:hAnsi="Times New Roman"/>
          <w:sz w:val="24"/>
          <w:szCs w:val="24"/>
        </w:rPr>
        <w:t>://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som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fio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4.Портал «Все образование». - Режим доступа: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DD542E">
        <w:rPr>
          <w:rFonts w:ascii="Times New Roman" w:hAnsi="Times New Roman"/>
          <w:sz w:val="24"/>
          <w:szCs w:val="24"/>
        </w:rPr>
        <w:t>://</w:t>
      </w:r>
      <w:r w:rsidRPr="00DD542E">
        <w:rPr>
          <w:rFonts w:ascii="Times New Roman" w:hAnsi="Times New Roman"/>
          <w:sz w:val="24"/>
          <w:szCs w:val="24"/>
          <w:lang w:val="en-US"/>
        </w:rPr>
        <w:t>catalog</w:t>
      </w:r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alledu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EB701B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5.Федеральный центр информационно образовательных ресурсов. - Режим доступа: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DD542E">
        <w:rPr>
          <w:rFonts w:ascii="Times New Roman" w:hAnsi="Times New Roman"/>
          <w:sz w:val="24"/>
          <w:szCs w:val="24"/>
        </w:rPr>
        <w:t>://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fcior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EB701B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B701B">
        <w:rPr>
          <w:rFonts w:ascii="Times New Roman" w:hAnsi="Times New Roman"/>
          <w:sz w:val="24"/>
          <w:szCs w:val="24"/>
        </w:rPr>
        <w:t>6.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EB701B">
        <w:rPr>
          <w:rFonts w:ascii="Times New Roman" w:hAnsi="Times New Roman"/>
          <w:sz w:val="24"/>
          <w:szCs w:val="24"/>
        </w:rPr>
        <w:t>://</w:t>
      </w:r>
      <w:r w:rsidRPr="00DD542E">
        <w:rPr>
          <w:rFonts w:ascii="Times New Roman" w:hAnsi="Times New Roman"/>
          <w:sz w:val="24"/>
          <w:szCs w:val="24"/>
          <w:lang w:val="en-US"/>
        </w:rPr>
        <w:t>www</w:t>
      </w:r>
      <w:r w:rsidRPr="00EB701B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orietmuseum</w:t>
      </w:r>
      <w:proofErr w:type="spellEnd"/>
      <w:r w:rsidRPr="00EB701B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B701B">
        <w:rPr>
          <w:rFonts w:ascii="Times New Roman" w:hAnsi="Times New Roman"/>
          <w:sz w:val="24"/>
          <w:szCs w:val="24"/>
        </w:rPr>
        <w:t>/</w:t>
      </w:r>
      <w:r w:rsidRPr="00DD542E">
        <w:rPr>
          <w:rFonts w:ascii="Times New Roman" w:hAnsi="Times New Roman"/>
          <w:sz w:val="24"/>
          <w:szCs w:val="24"/>
          <w:lang w:val="en-US"/>
        </w:rPr>
        <w:t>art</w:t>
      </w:r>
      <w:r w:rsidRPr="00EB701B">
        <w:rPr>
          <w:rFonts w:ascii="Times New Roman" w:hAnsi="Times New Roman"/>
          <w:sz w:val="24"/>
          <w:szCs w:val="24"/>
        </w:rPr>
        <w:t>/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roerich</w:t>
      </w:r>
      <w:proofErr w:type="spellEnd"/>
      <w:r w:rsidRPr="00EB701B">
        <w:rPr>
          <w:rFonts w:ascii="Times New Roman" w:hAnsi="Times New Roman"/>
          <w:sz w:val="24"/>
          <w:szCs w:val="24"/>
        </w:rPr>
        <w:t>.</w:t>
      </w:r>
    </w:p>
    <w:p w:rsidR="00EB701B" w:rsidRPr="00EB701B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7.</w:t>
      </w:r>
      <w:r w:rsidRPr="00DD542E">
        <w:rPr>
          <w:rFonts w:ascii="Times New Roman" w:hAnsi="Times New Roman"/>
          <w:sz w:val="24"/>
          <w:szCs w:val="24"/>
          <w:lang w:val="en-US"/>
        </w:rPr>
        <w:t>http</w:t>
      </w:r>
      <w:r w:rsidRPr="00DD542E">
        <w:rPr>
          <w:rFonts w:ascii="Times New Roman" w:hAnsi="Times New Roman"/>
          <w:sz w:val="24"/>
          <w:szCs w:val="24"/>
        </w:rPr>
        <w:t>://</w:t>
      </w:r>
      <w:r w:rsidRPr="00DD542E">
        <w:rPr>
          <w:rFonts w:ascii="Times New Roman" w:hAnsi="Times New Roman"/>
          <w:sz w:val="24"/>
          <w:szCs w:val="24"/>
          <w:lang w:val="en-US"/>
        </w:rPr>
        <w:t>www</w:t>
      </w:r>
      <w:r w:rsidRPr="00DD542E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artsait</w:t>
      </w:r>
      <w:proofErr w:type="spellEnd"/>
      <w:r w:rsidRPr="00EB701B">
        <w:rPr>
          <w:rFonts w:ascii="Times New Roman" w:hAnsi="Times New Roman"/>
          <w:sz w:val="24"/>
          <w:szCs w:val="24"/>
        </w:rPr>
        <w:t>.</w:t>
      </w:r>
      <w:proofErr w:type="spellStart"/>
      <w:r w:rsidRPr="00DD542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B701B">
        <w:rPr>
          <w:rFonts w:ascii="Times New Roman" w:hAnsi="Times New Roman"/>
          <w:sz w:val="24"/>
          <w:szCs w:val="24"/>
        </w:rPr>
        <w:t>.</w:t>
      </w:r>
    </w:p>
    <w:p w:rsidR="00EB701B" w:rsidRPr="00EB701B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3. Информационно-коммуникативные средства</w:t>
      </w:r>
    </w:p>
    <w:p w:rsidR="00EB701B" w:rsidRPr="00EB701B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1.Познавательная коллекция. Сокровища мирового искусства (</w:t>
      </w:r>
      <w:r w:rsidRPr="00DD542E">
        <w:rPr>
          <w:rFonts w:ascii="Times New Roman" w:hAnsi="Times New Roman"/>
          <w:sz w:val="24"/>
          <w:szCs w:val="24"/>
          <w:lang w:val="en-US"/>
        </w:rPr>
        <w:t>CD</w:t>
      </w:r>
      <w:r w:rsidRPr="00EB701B">
        <w:rPr>
          <w:rFonts w:ascii="Times New Roman" w:hAnsi="Times New Roman"/>
          <w:sz w:val="24"/>
          <w:szCs w:val="24"/>
        </w:rPr>
        <w:t>).</w:t>
      </w:r>
    </w:p>
    <w:p w:rsidR="00EB701B" w:rsidRPr="00EB701B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2.Познавательная коллекция. Энциклопедия (</w:t>
      </w:r>
      <w:r w:rsidRPr="00DD542E">
        <w:rPr>
          <w:rFonts w:ascii="Times New Roman" w:hAnsi="Times New Roman"/>
          <w:sz w:val="24"/>
          <w:szCs w:val="24"/>
          <w:lang w:val="en-US"/>
        </w:rPr>
        <w:t>CD</w:t>
      </w:r>
      <w:r w:rsidRPr="00EB701B">
        <w:rPr>
          <w:rFonts w:ascii="Times New Roman" w:hAnsi="Times New Roman"/>
          <w:sz w:val="24"/>
          <w:szCs w:val="24"/>
        </w:rPr>
        <w:t>).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3.Живопись акварелью. Базовый уровень (</w:t>
      </w:r>
      <w:r w:rsidRPr="00DD542E">
        <w:rPr>
          <w:rFonts w:ascii="Times New Roman" w:hAnsi="Times New Roman"/>
          <w:sz w:val="24"/>
          <w:szCs w:val="24"/>
          <w:lang w:val="en-US"/>
        </w:rPr>
        <w:t>DVD</w:t>
      </w:r>
      <w:r w:rsidRPr="00DD542E">
        <w:rPr>
          <w:rFonts w:ascii="Times New Roman" w:hAnsi="Times New Roman"/>
          <w:sz w:val="24"/>
          <w:szCs w:val="24"/>
        </w:rPr>
        <w:t>).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4. Наглядные пособия.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1.Таблицы. Основы декоративно-прикладного искусства. Спектр, 2007.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2.Таблицы. Введение и </w:t>
      </w:r>
      <w:proofErr w:type="spellStart"/>
      <w:r w:rsidRPr="00DD542E">
        <w:rPr>
          <w:rFonts w:ascii="Times New Roman" w:hAnsi="Times New Roman"/>
          <w:sz w:val="24"/>
          <w:szCs w:val="24"/>
        </w:rPr>
        <w:t>цветоведение</w:t>
      </w:r>
      <w:proofErr w:type="spellEnd"/>
      <w:r w:rsidRPr="00DD542E">
        <w:rPr>
          <w:rFonts w:ascii="Times New Roman" w:hAnsi="Times New Roman"/>
          <w:sz w:val="24"/>
          <w:szCs w:val="24"/>
        </w:rPr>
        <w:t>. Спектр, 2007.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3.Проекты русских и зарубежных художников.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4. Таблицы по </w:t>
      </w:r>
      <w:proofErr w:type="spellStart"/>
      <w:r w:rsidRPr="00DD542E">
        <w:rPr>
          <w:rFonts w:ascii="Times New Roman" w:hAnsi="Times New Roman"/>
          <w:sz w:val="24"/>
          <w:szCs w:val="24"/>
        </w:rPr>
        <w:t>цветоведению</w:t>
      </w:r>
      <w:proofErr w:type="spellEnd"/>
      <w:r w:rsidRPr="00DD542E">
        <w:rPr>
          <w:rFonts w:ascii="Times New Roman" w:hAnsi="Times New Roman"/>
          <w:sz w:val="24"/>
          <w:szCs w:val="24"/>
        </w:rPr>
        <w:t>, перспективе,  построению орнамента.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5. Таблицы по стилям архитектуры, одежды, предметов быта.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6.Схемы по правилам рисования предметов, растений, деревьев, животных, птиц, человека.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7. Таблицы по народным промыслам, русскому костюму, декоративно-прикладному искусству.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8.Альбомы с демонстративным материалом.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9.Дидактический раздаточный материал.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D542E">
        <w:rPr>
          <w:rFonts w:ascii="Times New Roman" w:hAnsi="Times New Roman"/>
          <w:b/>
          <w:sz w:val="24"/>
          <w:szCs w:val="24"/>
        </w:rPr>
        <w:t>5. Технические средства обучения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1.Компьютер.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2.Мультемедийный проектор.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3.Экран проекционный.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4.Принтер.</w:t>
      </w:r>
    </w:p>
    <w:p w:rsidR="00EB701B" w:rsidRPr="00253140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6.Учебно-практическое оборудование.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1.Аудиторная доска с магнитной поверхностью и набором приспособлений для </w:t>
      </w:r>
      <w:proofErr w:type="spellStart"/>
      <w:r w:rsidRPr="00DD542E">
        <w:rPr>
          <w:rFonts w:ascii="Times New Roman" w:hAnsi="Times New Roman"/>
          <w:sz w:val="24"/>
          <w:szCs w:val="24"/>
        </w:rPr>
        <w:t>крепленя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542E">
        <w:rPr>
          <w:rFonts w:ascii="Times New Roman" w:hAnsi="Times New Roman"/>
          <w:sz w:val="24"/>
          <w:szCs w:val="24"/>
        </w:rPr>
        <w:t>демонстрацеонного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материала.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2.Мальберт.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3.Ученические столы двухместные с комплектом стульев.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4.Стол учительский с тумбой.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5.Шкафы для хранения учебников, дидактических материалов, пособий и пр.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6.Стенды для вывешивания иллюстративного материала.</w:t>
      </w:r>
    </w:p>
    <w:p w:rsidR="00EB701B" w:rsidRPr="00DD542E" w:rsidRDefault="00EB701B" w:rsidP="00EB70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EB701B" w:rsidRPr="00DD542E" w:rsidRDefault="00EB701B" w:rsidP="00EB70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по предмету «Изобразительное искусство»</w:t>
      </w:r>
    </w:p>
    <w:p w:rsidR="00EB701B" w:rsidRPr="00DD542E" w:rsidRDefault="00EB701B" w:rsidP="00EB701B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color w:val="FF0000"/>
          <w:sz w:val="24"/>
          <w:szCs w:val="24"/>
        </w:rPr>
        <w:tab/>
      </w:r>
      <w:r w:rsidRPr="00DD542E">
        <w:rPr>
          <w:rFonts w:ascii="Times New Roman" w:hAnsi="Times New Roman"/>
          <w:sz w:val="24"/>
          <w:szCs w:val="24"/>
        </w:rPr>
        <w:t>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результатов организованного в нем педагогического процесса.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          Данной программой предусмотрено использование следующих видов контроля. </w:t>
      </w:r>
      <w:r w:rsidRPr="00DD542E">
        <w:rPr>
          <w:rFonts w:ascii="Times New Roman" w:hAnsi="Times New Roman"/>
          <w:i/>
          <w:iCs/>
          <w:sz w:val="24"/>
          <w:szCs w:val="24"/>
        </w:rPr>
        <w:t>Стартовый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определяет исходный уровень </w:t>
      </w:r>
      <w:proofErr w:type="spellStart"/>
      <w:r w:rsidRPr="00DD542E">
        <w:rPr>
          <w:rFonts w:ascii="Times New Roman" w:hAnsi="Times New Roman"/>
          <w:iCs/>
          <w:sz w:val="24"/>
          <w:szCs w:val="24"/>
        </w:rPr>
        <w:t>обученности</w:t>
      </w:r>
      <w:proofErr w:type="spellEnd"/>
      <w:r w:rsidRPr="00DD542E">
        <w:rPr>
          <w:rFonts w:ascii="Times New Roman" w:hAnsi="Times New Roman"/>
          <w:iCs/>
          <w:sz w:val="24"/>
          <w:szCs w:val="24"/>
        </w:rPr>
        <w:t xml:space="preserve">, подготовленность к усвоению дальнейшего материала. Стартовый контроль проводить в начале учебного года. С помощью </w:t>
      </w:r>
      <w:r w:rsidRPr="00DD542E">
        <w:rPr>
          <w:rFonts w:ascii="Times New Roman" w:hAnsi="Times New Roman"/>
          <w:i/>
          <w:iCs/>
          <w:sz w:val="24"/>
          <w:szCs w:val="24"/>
        </w:rPr>
        <w:t>текущего контроля</w:t>
      </w:r>
      <w:r w:rsidRPr="00DD542E">
        <w:rPr>
          <w:rFonts w:ascii="Times New Roman" w:hAnsi="Times New Roman"/>
          <w:iCs/>
          <w:sz w:val="24"/>
          <w:szCs w:val="24"/>
        </w:rPr>
        <w:t xml:space="preserve"> возможно диагностирование дидактического процесса, </w:t>
      </w:r>
      <w:r w:rsidRPr="00DD542E">
        <w:rPr>
          <w:rFonts w:ascii="Times New Roman" w:hAnsi="Times New Roman"/>
          <w:iCs/>
          <w:sz w:val="24"/>
          <w:szCs w:val="24"/>
        </w:rPr>
        <w:lastRenderedPageBreak/>
        <w:t xml:space="preserve">выявление его динамики, сопоставление результатов обучения на отдельных его этапах. </w:t>
      </w:r>
      <w:r w:rsidRPr="00DD542E">
        <w:rPr>
          <w:rFonts w:ascii="Times New Roman" w:hAnsi="Times New Roman"/>
          <w:i/>
          <w:iCs/>
          <w:sz w:val="24"/>
          <w:szCs w:val="24"/>
        </w:rPr>
        <w:t>Рубежный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выполняет этапное подведение итогов за четверть, полугодие, год после прохождения, например, больших тем, крупных разделов программы. В рубежном контроле учитываются и данные текущего контроля. </w:t>
      </w:r>
      <w:r w:rsidRPr="00DD542E">
        <w:rPr>
          <w:rFonts w:ascii="Times New Roman" w:hAnsi="Times New Roman"/>
          <w:i/>
          <w:iCs/>
          <w:sz w:val="24"/>
          <w:szCs w:val="24"/>
        </w:rPr>
        <w:t>Итоговый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осуществляется после прохождения всего учебного курса, обычно накануне перевода в следующий класс. Данные итогового контроля позволяют оценить работу педагога и учащихся. Результаты заключительного контроля должны соответствовать уровню национального стандарта образования. 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ab/>
        <w:t>Каждый из перечисленных видов контроля может быть проведён с использованием следующих методов и средств: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- </w:t>
      </w:r>
      <w:proofErr w:type="gramStart"/>
      <w:r w:rsidRPr="00DD542E">
        <w:rPr>
          <w:rFonts w:ascii="Times New Roman" w:hAnsi="Times New Roman"/>
          <w:iCs/>
          <w:sz w:val="24"/>
          <w:szCs w:val="24"/>
        </w:rPr>
        <w:t>устный</w:t>
      </w:r>
      <w:proofErr w:type="gramEnd"/>
      <w:r w:rsidRPr="00DD542E">
        <w:rPr>
          <w:rFonts w:ascii="Times New Roman" w:hAnsi="Times New Roman"/>
          <w:iCs/>
          <w:sz w:val="24"/>
          <w:szCs w:val="24"/>
        </w:rPr>
        <w:t xml:space="preserve"> (беседа, викторины, контрольные вопросы);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- </w:t>
      </w:r>
      <w:proofErr w:type="gramStart"/>
      <w:r w:rsidRPr="00DD542E">
        <w:rPr>
          <w:rFonts w:ascii="Times New Roman" w:hAnsi="Times New Roman"/>
          <w:iCs/>
          <w:sz w:val="24"/>
          <w:szCs w:val="24"/>
        </w:rPr>
        <w:t>письменный</w:t>
      </w:r>
      <w:proofErr w:type="gramEnd"/>
      <w:r w:rsidRPr="00DD542E">
        <w:rPr>
          <w:rFonts w:ascii="Times New Roman" w:hAnsi="Times New Roman"/>
          <w:iCs/>
          <w:sz w:val="24"/>
          <w:szCs w:val="24"/>
        </w:rPr>
        <w:t xml:space="preserve"> (вопросники, кроссворды, тесты);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</w:t>
      </w:r>
      <w:proofErr w:type="gramStart"/>
      <w:r w:rsidRPr="00DD542E">
        <w:rPr>
          <w:rFonts w:ascii="Times New Roman" w:hAnsi="Times New Roman"/>
          <w:sz w:val="24"/>
          <w:szCs w:val="24"/>
        </w:rPr>
        <w:t>практический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 (упражнения, художественно-творческие задания, индивидуальные карточки-задания).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Формы контроля знаний, умений, навыков </w:t>
      </w:r>
      <w:proofErr w:type="gramStart"/>
      <w:r w:rsidRPr="00DD542E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D542E">
        <w:rPr>
          <w:rFonts w:ascii="Times New Roman" w:hAnsi="Times New Roman"/>
          <w:sz w:val="24"/>
          <w:szCs w:val="24"/>
        </w:rPr>
        <w:t>стартовый,</w:t>
      </w:r>
      <w:r w:rsidR="00253140">
        <w:rPr>
          <w:rFonts w:ascii="Times New Roman" w:hAnsi="Times New Roman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текущего, рубежного, итогового)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Критерии оценки устных индивидуальных и фронтальных ответов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Активность участия.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собеседника прочувствовать суть вопроса.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Самостоятельность.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Оригинальность суждений.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Критерии и система оценки творческой работы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DD542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DD542E">
        <w:rPr>
          <w:rFonts w:ascii="Times New Roman" w:hAnsi="Times New Roman"/>
          <w:sz w:val="24"/>
          <w:szCs w:val="24"/>
        </w:rPr>
        <w:t>.</w:t>
      </w:r>
    </w:p>
    <w:p w:rsidR="00EB701B" w:rsidRPr="00DD542E" w:rsidRDefault="00EB701B" w:rsidP="00EB70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EB701B" w:rsidRPr="00DD542E" w:rsidRDefault="00EB701B" w:rsidP="00EB701B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по предмету «Изобразительное искусство» 5 класс</w:t>
      </w:r>
    </w:p>
    <w:p w:rsidR="00EB701B" w:rsidRPr="00DD542E" w:rsidRDefault="00EB701B" w:rsidP="00EB701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EB701B" w:rsidRPr="00DD542E" w:rsidRDefault="00EB701B" w:rsidP="00EB701B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 знать истоки и специфику образного языка декоративно-прикладного искусства;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знать особенности уникального крестьянского искусства; семантическое значение традиционных образов, мотивов (древо жизни, конь, птица, солярные знаки);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знать несколько народных художественных промыслов России.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b/>
          <w:i/>
          <w:sz w:val="24"/>
          <w:szCs w:val="24"/>
        </w:rPr>
      </w:pPr>
      <w:r w:rsidRPr="00DD542E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-  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 </w:t>
      </w:r>
      <w:r w:rsidRPr="00DD542E">
        <w:rPr>
          <w:rFonts w:ascii="Times New Roman" w:hAnsi="Times New Roman"/>
          <w:sz w:val="24"/>
          <w:szCs w:val="24"/>
          <w:lang w:val="en-US"/>
        </w:rPr>
        <w:t>XVII</w:t>
      </w:r>
      <w:r w:rsidRPr="00DD542E">
        <w:rPr>
          <w:rFonts w:ascii="Times New Roman" w:hAnsi="Times New Roman"/>
          <w:sz w:val="24"/>
          <w:szCs w:val="24"/>
        </w:rPr>
        <w:t xml:space="preserve"> века).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542E">
        <w:rPr>
          <w:rFonts w:ascii="Times New Roman" w:hAnsi="Times New Roman"/>
          <w:sz w:val="24"/>
          <w:szCs w:val="24"/>
        </w:rPr>
        <w:t>- 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  <w:proofErr w:type="gramEnd"/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542E">
        <w:rPr>
          <w:rFonts w:ascii="Times New Roman" w:hAnsi="Times New Roman"/>
          <w:sz w:val="24"/>
          <w:szCs w:val="24"/>
        </w:rPr>
        <w:t>- 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</w:r>
      <w:proofErr w:type="gramEnd"/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b/>
          <w:i/>
          <w:sz w:val="24"/>
          <w:szCs w:val="24"/>
        </w:rPr>
      </w:pPr>
      <w:r w:rsidRPr="00DD542E">
        <w:rPr>
          <w:rFonts w:ascii="Times New Roman" w:hAnsi="Times New Roman"/>
          <w:b/>
          <w:i/>
          <w:sz w:val="24"/>
          <w:szCs w:val="24"/>
        </w:rPr>
        <w:t>В процессе практической работы на уроках учащиеся должны: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- выстраивать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изобразительных или геометрических элементов;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владеть навыком работы в конкретном материале, витраж, мозаика батик, роспись и т.п.).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b/>
          <w:i/>
          <w:sz w:val="24"/>
          <w:szCs w:val="24"/>
        </w:rPr>
      </w:pPr>
      <w:r w:rsidRPr="00DD542E">
        <w:rPr>
          <w:rFonts w:ascii="Times New Roman" w:hAnsi="Times New Roman"/>
          <w:b/>
          <w:i/>
          <w:sz w:val="24"/>
          <w:szCs w:val="24"/>
        </w:rPr>
        <w:t>Владеть компетенциями:</w:t>
      </w:r>
    </w:p>
    <w:p w:rsidR="00EB701B" w:rsidRPr="00DD542E" w:rsidRDefault="00EB701B" w:rsidP="00EB701B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542E">
        <w:rPr>
          <w:rFonts w:ascii="Times New Roman" w:hAnsi="Times New Roman"/>
          <w:sz w:val="24"/>
          <w:szCs w:val="24"/>
        </w:rPr>
        <w:t>коммуникативной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, личностного саморазвития, ценностно-ориентационной, рефлексивной.  </w:t>
      </w:r>
    </w:p>
    <w:p w:rsidR="00EB701B" w:rsidRPr="00DD542E" w:rsidRDefault="00EB701B" w:rsidP="00EB701B">
      <w:pPr>
        <w:pStyle w:val="a3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 xml:space="preserve"> 6 класс</w:t>
      </w:r>
    </w:p>
    <w:p w:rsidR="00EB701B" w:rsidRPr="00DD542E" w:rsidRDefault="00EB701B" w:rsidP="00EB701B">
      <w:pPr>
        <w:pStyle w:val="a3"/>
        <w:ind w:left="-66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 месте и значении изобразительных иску</w:t>
      </w:r>
      <w:proofErr w:type="gramStart"/>
      <w:r w:rsidRPr="00DD542E">
        <w:rPr>
          <w:rFonts w:ascii="Times New Roman" w:hAnsi="Times New Roman"/>
          <w:sz w:val="24"/>
          <w:szCs w:val="24"/>
        </w:rPr>
        <w:t>сств в ж</w:t>
      </w:r>
      <w:proofErr w:type="gramEnd"/>
      <w:r w:rsidRPr="00DD542E">
        <w:rPr>
          <w:rFonts w:ascii="Times New Roman" w:hAnsi="Times New Roman"/>
          <w:sz w:val="24"/>
          <w:szCs w:val="24"/>
        </w:rPr>
        <w:t>изни человека и общества;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эпохи;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понимать взаимосвязь реальной действительности и ее художественного изображения в искусстве, ее претворение в художественный образ;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называть имена выдающихся художников и произведения искусства в жанрах портрета, пейзажа и натюрморта в мировом и отечественном искусстве;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понимать особенности творчества и значение в отечественной культуре великих русских художников-пейзажистов, мастеров портрета и натюрморта;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знать основные средства художественной выразительности в изобразительном искусстве (линия, пятно, тон, цвет, перспектива), особенности ритмической организации Изображения;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пользоваться красками (гуашь, акварель), несколькими графическими материалами (карандаш, тушь), обладать первичными навыками лепки, уметь использовать </w:t>
      </w:r>
      <w:proofErr w:type="spellStart"/>
      <w:r w:rsidRPr="00DD542E">
        <w:rPr>
          <w:rFonts w:ascii="Times New Roman" w:hAnsi="Times New Roman"/>
          <w:sz w:val="24"/>
          <w:szCs w:val="24"/>
        </w:rPr>
        <w:t>коллажные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техники;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изображений предмета и групп предметов; знать общие правила построения головы человека; уметь пользоваться начальными правилами линейной и воздушной перспективы;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видеть и пользоваться в качестве средств выражения пропорций, характер освещения, цветовые соотношения при изображении с натуры, по представлению и по памяти;</w:t>
      </w:r>
    </w:p>
    <w:p w:rsidR="00EB701B" w:rsidRPr="00DD542E" w:rsidRDefault="00EB701B" w:rsidP="00EB701B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создавать творческие композиционные работы в разных материалах с натуры, по памяти и воображению</w:t>
      </w:r>
      <w:proofErr w:type="gramStart"/>
      <w:r w:rsidRPr="00DD542E">
        <w:rPr>
          <w:rFonts w:ascii="Times New Roman" w:hAnsi="Times New Roman"/>
          <w:sz w:val="24"/>
          <w:szCs w:val="24"/>
        </w:rPr>
        <w:t>..</w:t>
      </w:r>
      <w:proofErr w:type="gramEnd"/>
    </w:p>
    <w:p w:rsidR="00A05832" w:rsidRDefault="00A05832" w:rsidP="00EB701B">
      <w:pPr>
        <w:jc w:val="center"/>
      </w:pPr>
    </w:p>
    <w:p w:rsidR="00225731" w:rsidRDefault="00225731" w:rsidP="002257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 класс</w:t>
      </w:r>
    </w:p>
    <w:p w:rsidR="00225731" w:rsidRPr="00225731" w:rsidRDefault="00225731" w:rsidP="00225731">
      <w:pPr>
        <w:rPr>
          <w:b/>
          <w:sz w:val="24"/>
          <w:szCs w:val="24"/>
        </w:rPr>
      </w:pPr>
      <w:r w:rsidRPr="002257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Pr="00225731">
        <w:rPr>
          <w:b/>
          <w:sz w:val="24"/>
          <w:szCs w:val="24"/>
        </w:rPr>
        <w:t>чащиеся должны знать: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 xml:space="preserve">о жанровой системе в изобразительном искусстве и её значении для анализа развития искусства и понимания изменений видения мира, </w:t>
      </w:r>
      <w:proofErr w:type="gramStart"/>
      <w:r w:rsidR="00225731" w:rsidRPr="00225731">
        <w:rPr>
          <w:sz w:val="24"/>
          <w:szCs w:val="24"/>
        </w:rPr>
        <w:t>а</w:t>
      </w:r>
      <w:proofErr w:type="gramEnd"/>
      <w:r w:rsidR="00225731" w:rsidRPr="00225731">
        <w:rPr>
          <w:sz w:val="24"/>
          <w:szCs w:val="24"/>
        </w:rPr>
        <w:t xml:space="preserve"> следовательно, и способов его изображения;</w:t>
      </w:r>
    </w:p>
    <w:p w:rsidR="00225731" w:rsidRPr="00225731" w:rsidRDefault="00253140" w:rsidP="0022573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о роли и истории тематической картины в изобразительном искусстве и её жанровых видах: бытовом, историческом, о мифологической и библейской темах в искусстве;</w:t>
      </w:r>
      <w:proofErr w:type="gramEnd"/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о процессе работы художника над картиной, о смысле каждого этапа этой работы, о роли эскизов и этюдов;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 xml:space="preserve">о композиции как целостности и образном строе произведения, о композиционном построении произведения, о роли формата, </w:t>
      </w:r>
      <w:proofErr w:type="spellStart"/>
      <w:r w:rsidR="00225731" w:rsidRPr="00225731">
        <w:rPr>
          <w:sz w:val="24"/>
          <w:szCs w:val="24"/>
        </w:rPr>
        <w:t>овыразительном</w:t>
      </w:r>
      <w:proofErr w:type="spellEnd"/>
      <w:r w:rsidR="00225731" w:rsidRPr="00225731">
        <w:rPr>
          <w:sz w:val="24"/>
          <w:szCs w:val="24"/>
        </w:rPr>
        <w:t xml:space="preserve"> значении размера </w:t>
      </w:r>
      <w:r w:rsidR="00225731" w:rsidRPr="00225731">
        <w:rPr>
          <w:sz w:val="24"/>
          <w:szCs w:val="24"/>
        </w:rPr>
        <w:lastRenderedPageBreak/>
        <w:t>произведения, о соотношении целого и детали, о значении каждого фрагмента и его метафорическом смысле;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о поэтической красоте повседневности, раскрываемой творчеством художников, о роли искусства в утверждении значительности каждого момента жизни человека, в понимании и ощущении человеком своего бытия и красоты мира;</w:t>
      </w:r>
    </w:p>
    <w:p w:rsidR="00225731" w:rsidRPr="00225731" w:rsidRDefault="00225731" w:rsidP="00225731">
      <w:pPr>
        <w:rPr>
          <w:sz w:val="24"/>
          <w:szCs w:val="24"/>
        </w:rPr>
      </w:pPr>
      <w:r w:rsidRPr="00225731">
        <w:rPr>
          <w:sz w:val="24"/>
          <w:szCs w:val="24"/>
        </w:rPr>
        <w:t xml:space="preserve"> </w:t>
      </w:r>
      <w:r w:rsidR="00253140"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о роли искусства в создании памятников большим историческим событиям, о влиянии образа, созданного художником, на понимание событий истории;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о роли художественной иллюстрации;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 xml:space="preserve">о поэтическом (метафорическом) претворении реальности во всех жанрах изобразительного искусства; о разнице сюжета и содержания в картине; </w:t>
      </w:r>
      <w:proofErr w:type="spellStart"/>
      <w:r w:rsidR="00225731" w:rsidRPr="00225731">
        <w:rPr>
          <w:sz w:val="24"/>
          <w:szCs w:val="24"/>
        </w:rPr>
        <w:t>ороли</w:t>
      </w:r>
      <w:proofErr w:type="spellEnd"/>
      <w:r w:rsidR="00225731" w:rsidRPr="00225731">
        <w:rPr>
          <w:sz w:val="24"/>
          <w:szCs w:val="24"/>
        </w:rPr>
        <w:t xml:space="preserve"> конструктивного, изобразительного и декоративного начал в живописи, графике и скульптуре;</w:t>
      </w:r>
    </w:p>
    <w:p w:rsidR="00225731" w:rsidRPr="00225731" w:rsidRDefault="00225731" w:rsidP="00225731">
      <w:pPr>
        <w:rPr>
          <w:sz w:val="24"/>
          <w:szCs w:val="24"/>
        </w:rPr>
      </w:pPr>
      <w:r w:rsidRPr="00225731">
        <w:rPr>
          <w:sz w:val="24"/>
          <w:szCs w:val="24"/>
        </w:rPr>
        <w:t xml:space="preserve">наиболее значимый ряд великих произведений изобразительного искусства на исторические и библейские темы в европейском и отечественном искусстве; понимать особую </w:t>
      </w:r>
      <w:proofErr w:type="spellStart"/>
      <w:r w:rsidRPr="00225731">
        <w:rPr>
          <w:sz w:val="24"/>
          <w:szCs w:val="24"/>
        </w:rPr>
        <w:t>культуростроительную</w:t>
      </w:r>
      <w:proofErr w:type="spellEnd"/>
      <w:r w:rsidRPr="00225731">
        <w:rPr>
          <w:sz w:val="24"/>
          <w:szCs w:val="24"/>
        </w:rPr>
        <w:t xml:space="preserve"> роль русской тематической картины 19-20 столетий;</w:t>
      </w:r>
    </w:p>
    <w:p w:rsidR="00225731" w:rsidRPr="00225731" w:rsidRDefault="00225731" w:rsidP="00225731">
      <w:pPr>
        <w:rPr>
          <w:sz w:val="24"/>
          <w:szCs w:val="24"/>
        </w:rPr>
      </w:pPr>
      <w:r w:rsidRPr="00225731">
        <w:rPr>
          <w:sz w:val="24"/>
          <w:szCs w:val="24"/>
        </w:rPr>
        <w:t>об историческом художественном процессе, о содержательных изменениях картины мира и способах её выражения, о роли существовании стилей и направлений в искусстве, о роли творческой индивидуальности художника;</w:t>
      </w:r>
    </w:p>
    <w:p w:rsidR="00225731" w:rsidRPr="00225731" w:rsidRDefault="00225731" w:rsidP="00225731">
      <w:pPr>
        <w:ind w:left="360"/>
        <w:rPr>
          <w:i/>
          <w:sz w:val="24"/>
          <w:szCs w:val="24"/>
        </w:rPr>
      </w:pPr>
      <w:r w:rsidRPr="00225731">
        <w:rPr>
          <w:sz w:val="24"/>
          <w:szCs w:val="24"/>
        </w:rPr>
        <w:t xml:space="preserve">В процессе практической работы </w:t>
      </w:r>
      <w:r w:rsidRPr="00225731">
        <w:rPr>
          <w:i/>
          <w:sz w:val="24"/>
          <w:szCs w:val="24"/>
        </w:rPr>
        <w:t>учащиеся должны: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иметь первичные навыки изображения пропорций и движений фигуры человека с натуры и по представлению;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владеть материалами живописи, графики и лепки на доступном возрасту уровне;</w:t>
      </w:r>
    </w:p>
    <w:p w:rsidR="00225731" w:rsidRPr="00225731" w:rsidRDefault="00225731" w:rsidP="00225731">
      <w:pPr>
        <w:rPr>
          <w:sz w:val="24"/>
          <w:szCs w:val="24"/>
        </w:rPr>
      </w:pPr>
      <w:r w:rsidRPr="00225731">
        <w:rPr>
          <w:sz w:val="24"/>
          <w:szCs w:val="24"/>
        </w:rPr>
        <w:t>развивать навыки наблюдательности, способности образно видения окружающей ежедневной жизни, формирующие чуткость и активность восприятия реальности;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иметь творческий опыт в построении тематических композиций, предполагающий сбор художественно познавательного материала, формирование авторской позиции по выбранной теме и поиски способа её выражения;</w:t>
      </w:r>
    </w:p>
    <w:p w:rsidR="00225731" w:rsidRPr="00225731" w:rsidRDefault="00253140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25731" w:rsidRPr="00225731">
        <w:rPr>
          <w:sz w:val="24"/>
          <w:szCs w:val="24"/>
        </w:rPr>
        <w:t>иметь навыки соотнесения собственных переживаний с контекстами художественной культуры.</w:t>
      </w:r>
    </w:p>
    <w:p w:rsidR="00225731" w:rsidRPr="00225731" w:rsidRDefault="00225731" w:rsidP="00225731">
      <w:pPr>
        <w:rPr>
          <w:sz w:val="24"/>
          <w:szCs w:val="24"/>
        </w:rPr>
      </w:pPr>
    </w:p>
    <w:p w:rsidR="00225731" w:rsidRDefault="00225731" w:rsidP="00225731">
      <w:pPr>
        <w:jc w:val="center"/>
        <w:rPr>
          <w:sz w:val="24"/>
          <w:szCs w:val="24"/>
        </w:rPr>
      </w:pPr>
      <w:r w:rsidRPr="00225731">
        <w:rPr>
          <w:b/>
          <w:bCs/>
          <w:sz w:val="24"/>
          <w:szCs w:val="24"/>
        </w:rPr>
        <w:t>8-9 классы</w:t>
      </w:r>
    </w:p>
    <w:p w:rsidR="00225731" w:rsidRPr="00225731" w:rsidRDefault="00225731" w:rsidP="00225731">
      <w:pPr>
        <w:rPr>
          <w:b/>
          <w:sz w:val="24"/>
          <w:szCs w:val="24"/>
        </w:rPr>
      </w:pPr>
      <w:r w:rsidRPr="00BB38C1">
        <w:rPr>
          <w:sz w:val="22"/>
          <w:szCs w:val="22"/>
        </w:rPr>
        <w:t xml:space="preserve"> </w:t>
      </w:r>
      <w:r>
        <w:rPr>
          <w:b/>
          <w:sz w:val="24"/>
          <w:szCs w:val="24"/>
        </w:rPr>
        <w:t>У</w:t>
      </w:r>
      <w:r w:rsidRPr="00225731">
        <w:rPr>
          <w:b/>
          <w:sz w:val="24"/>
          <w:szCs w:val="24"/>
        </w:rPr>
        <w:t>чащиеся должны знать: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уметь анализировать произведения архитектуры;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225731">
        <w:rPr>
          <w:sz w:val="24"/>
          <w:szCs w:val="24"/>
        </w:rPr>
        <w:t>знать основные этапы развития и истории архитектуры;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уметь конструировать объёмно-пространственные композиции;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работать с натуры, по памяти и воображению над зарисовкой и проектированием конкретных зданий;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реализовать в макетных и графических композициях ритм линий, цвета, объёмов, статику и динамику тектоники и фактур.</w:t>
      </w:r>
    </w:p>
    <w:p w:rsidR="00225731" w:rsidRPr="00225731" w:rsidRDefault="00225731" w:rsidP="00225731">
      <w:pPr>
        <w:rPr>
          <w:i/>
          <w:sz w:val="24"/>
          <w:szCs w:val="24"/>
        </w:rPr>
      </w:pPr>
      <w:r w:rsidRPr="00225731">
        <w:rPr>
          <w:sz w:val="24"/>
          <w:szCs w:val="24"/>
        </w:rPr>
        <w:t xml:space="preserve">При решении художественно-творческих задач на уроках формируются следующие </w:t>
      </w:r>
      <w:r w:rsidRPr="00225731">
        <w:rPr>
          <w:i/>
          <w:sz w:val="24"/>
          <w:szCs w:val="24"/>
        </w:rPr>
        <w:t>навыки: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создание с натуры и по воображению архитектурного образа графическими материалами и др.;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работа над эскизом монументального произведения</w:t>
      </w:r>
      <w:proofErr w:type="gramStart"/>
      <w:r w:rsidRPr="00225731">
        <w:rPr>
          <w:sz w:val="24"/>
          <w:szCs w:val="24"/>
        </w:rPr>
        <w:t xml:space="preserve"> :</w:t>
      </w:r>
      <w:proofErr w:type="gramEnd"/>
      <w:r w:rsidRPr="00225731">
        <w:rPr>
          <w:sz w:val="24"/>
          <w:szCs w:val="24"/>
        </w:rPr>
        <w:t xml:space="preserve"> витража, мозаика, роспись, монументальная скульптура;</w:t>
      </w:r>
    </w:p>
    <w:p w:rsidR="00225731" w:rsidRPr="00225731" w:rsidRDefault="00225731" w:rsidP="0022573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>использование выразительного языка при моделировании архитектурного ансамбля;</w:t>
      </w:r>
    </w:p>
    <w:p w:rsidR="00225731" w:rsidRPr="00225731" w:rsidRDefault="00225731" w:rsidP="0022573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225731">
        <w:rPr>
          <w:sz w:val="24"/>
          <w:szCs w:val="24"/>
        </w:rPr>
        <w:t xml:space="preserve">использование разнообразных материалов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заготовки </w:t>
      </w:r>
      <w:proofErr w:type="gramEnd"/>
    </w:p>
    <w:p w:rsidR="00641A4E" w:rsidRDefault="00641A4E" w:rsidP="00641A4E">
      <w:pPr>
        <w:rPr>
          <w:sz w:val="24"/>
          <w:szCs w:val="24"/>
        </w:rPr>
      </w:pPr>
    </w:p>
    <w:p w:rsidR="00641A4E" w:rsidRDefault="00641A4E" w:rsidP="00641A4E">
      <w:pPr>
        <w:rPr>
          <w:sz w:val="24"/>
          <w:szCs w:val="24"/>
        </w:rPr>
      </w:pPr>
    </w:p>
    <w:p w:rsidR="00641A4E" w:rsidRDefault="00641A4E" w:rsidP="00641A4E">
      <w:pPr>
        <w:rPr>
          <w:sz w:val="24"/>
          <w:szCs w:val="24"/>
        </w:rPr>
      </w:pPr>
      <w:r>
        <w:rPr>
          <w:sz w:val="24"/>
          <w:szCs w:val="24"/>
        </w:rPr>
        <w:t xml:space="preserve">Согласовано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Согласовано</w:t>
      </w:r>
      <w:proofErr w:type="spellEnd"/>
      <w:proofErr w:type="gramEnd"/>
    </w:p>
    <w:p w:rsidR="00641A4E" w:rsidRDefault="00641A4E" w:rsidP="00641A4E">
      <w:pPr>
        <w:rPr>
          <w:sz w:val="24"/>
          <w:szCs w:val="24"/>
        </w:rPr>
      </w:pPr>
      <w:r>
        <w:rPr>
          <w:sz w:val="24"/>
          <w:szCs w:val="24"/>
        </w:rPr>
        <w:t>Протокол заседания методического                                   Зам директора по УВР 31.08.2015г</w:t>
      </w:r>
    </w:p>
    <w:p w:rsidR="00641A4E" w:rsidRDefault="00641A4E" w:rsidP="00641A4E">
      <w:pPr>
        <w:rPr>
          <w:sz w:val="24"/>
          <w:szCs w:val="24"/>
        </w:rPr>
      </w:pPr>
      <w:r>
        <w:rPr>
          <w:sz w:val="24"/>
          <w:szCs w:val="24"/>
        </w:rPr>
        <w:t>Объединения учителей от28.08.2015г. № 1                         __________</w:t>
      </w:r>
      <w:proofErr w:type="spellStart"/>
      <w:r>
        <w:rPr>
          <w:sz w:val="24"/>
          <w:szCs w:val="24"/>
        </w:rPr>
        <w:t>Л.М.Макиенко</w:t>
      </w:r>
      <w:proofErr w:type="spellEnd"/>
      <w:r>
        <w:rPr>
          <w:sz w:val="24"/>
          <w:szCs w:val="24"/>
        </w:rPr>
        <w:t>.</w:t>
      </w:r>
    </w:p>
    <w:p w:rsidR="00641A4E" w:rsidRDefault="00641A4E" w:rsidP="00641A4E">
      <w:pPr>
        <w:rPr>
          <w:sz w:val="24"/>
          <w:szCs w:val="24"/>
        </w:rPr>
      </w:pPr>
      <w:r>
        <w:rPr>
          <w:sz w:val="24"/>
          <w:szCs w:val="24"/>
        </w:rPr>
        <w:t>_______________</w:t>
      </w:r>
      <w:proofErr w:type="spellStart"/>
      <w:r>
        <w:rPr>
          <w:sz w:val="24"/>
          <w:szCs w:val="24"/>
        </w:rPr>
        <w:t>А.В.Конох</w:t>
      </w:r>
      <w:proofErr w:type="spellEnd"/>
      <w:r>
        <w:rPr>
          <w:sz w:val="24"/>
          <w:szCs w:val="24"/>
        </w:rPr>
        <w:t>.</w:t>
      </w:r>
    </w:p>
    <w:p w:rsidR="00EB701B" w:rsidRPr="00225731" w:rsidRDefault="00EB701B" w:rsidP="00EB701B">
      <w:pPr>
        <w:rPr>
          <w:sz w:val="24"/>
          <w:szCs w:val="24"/>
        </w:rPr>
      </w:pPr>
    </w:p>
    <w:sectPr w:rsidR="00EB701B" w:rsidRPr="00225731" w:rsidSect="0071451F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534"/>
    <w:multiLevelType w:val="hybridMultilevel"/>
    <w:tmpl w:val="B5C24740"/>
    <w:lvl w:ilvl="0" w:tplc="97A4E0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2C2572"/>
    <w:multiLevelType w:val="hybridMultilevel"/>
    <w:tmpl w:val="9FC0F88E"/>
    <w:lvl w:ilvl="0" w:tplc="97A4E0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E573E"/>
    <w:multiLevelType w:val="hybridMultilevel"/>
    <w:tmpl w:val="65E22A12"/>
    <w:lvl w:ilvl="0" w:tplc="97A4E0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45B81"/>
    <w:multiLevelType w:val="hybridMultilevel"/>
    <w:tmpl w:val="99C46AC6"/>
    <w:lvl w:ilvl="0" w:tplc="B4B2BA04">
      <w:start w:val="1"/>
      <w:numFmt w:val="decimal"/>
      <w:lvlText w:val="%1."/>
      <w:lvlJc w:val="left"/>
      <w:pPr>
        <w:ind w:left="3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65" w:hanging="360"/>
      </w:pPr>
    </w:lvl>
    <w:lvl w:ilvl="2" w:tplc="0419001B" w:tentative="1">
      <w:start w:val="1"/>
      <w:numFmt w:val="lowerRoman"/>
      <w:lvlText w:val="%3."/>
      <w:lvlJc w:val="right"/>
      <w:pPr>
        <w:ind w:left="5085" w:hanging="180"/>
      </w:pPr>
    </w:lvl>
    <w:lvl w:ilvl="3" w:tplc="0419000F" w:tentative="1">
      <w:start w:val="1"/>
      <w:numFmt w:val="decimal"/>
      <w:lvlText w:val="%4."/>
      <w:lvlJc w:val="left"/>
      <w:pPr>
        <w:ind w:left="5805" w:hanging="360"/>
      </w:pPr>
    </w:lvl>
    <w:lvl w:ilvl="4" w:tplc="04190019" w:tentative="1">
      <w:start w:val="1"/>
      <w:numFmt w:val="lowerLetter"/>
      <w:lvlText w:val="%5."/>
      <w:lvlJc w:val="left"/>
      <w:pPr>
        <w:ind w:left="6525" w:hanging="360"/>
      </w:pPr>
    </w:lvl>
    <w:lvl w:ilvl="5" w:tplc="0419001B" w:tentative="1">
      <w:start w:val="1"/>
      <w:numFmt w:val="lowerRoman"/>
      <w:lvlText w:val="%6."/>
      <w:lvlJc w:val="right"/>
      <w:pPr>
        <w:ind w:left="7245" w:hanging="180"/>
      </w:pPr>
    </w:lvl>
    <w:lvl w:ilvl="6" w:tplc="0419000F" w:tentative="1">
      <w:start w:val="1"/>
      <w:numFmt w:val="decimal"/>
      <w:lvlText w:val="%7."/>
      <w:lvlJc w:val="left"/>
      <w:pPr>
        <w:ind w:left="7965" w:hanging="360"/>
      </w:pPr>
    </w:lvl>
    <w:lvl w:ilvl="7" w:tplc="04190019" w:tentative="1">
      <w:start w:val="1"/>
      <w:numFmt w:val="lowerLetter"/>
      <w:lvlText w:val="%8."/>
      <w:lvlJc w:val="left"/>
      <w:pPr>
        <w:ind w:left="8685" w:hanging="360"/>
      </w:pPr>
    </w:lvl>
    <w:lvl w:ilvl="8" w:tplc="0419001B" w:tentative="1">
      <w:start w:val="1"/>
      <w:numFmt w:val="lowerRoman"/>
      <w:lvlText w:val="%9."/>
      <w:lvlJc w:val="right"/>
      <w:pPr>
        <w:ind w:left="9405" w:hanging="180"/>
      </w:pPr>
    </w:lvl>
  </w:abstractNum>
  <w:abstractNum w:abstractNumId="4">
    <w:nsid w:val="67A57BEF"/>
    <w:multiLevelType w:val="hybridMultilevel"/>
    <w:tmpl w:val="3148EC98"/>
    <w:lvl w:ilvl="0" w:tplc="97A4E0F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79394B1E"/>
    <w:multiLevelType w:val="hybridMultilevel"/>
    <w:tmpl w:val="F9B671C2"/>
    <w:lvl w:ilvl="0" w:tplc="78886E20">
      <w:start w:val="1"/>
      <w:numFmt w:val="bullet"/>
      <w:lvlText w:val="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6">
    <w:nsid w:val="7C423A6A"/>
    <w:multiLevelType w:val="hybridMultilevel"/>
    <w:tmpl w:val="6AE09E9A"/>
    <w:lvl w:ilvl="0" w:tplc="97A4E0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B701B"/>
    <w:rsid w:val="00225731"/>
    <w:rsid w:val="00253140"/>
    <w:rsid w:val="00641A4E"/>
    <w:rsid w:val="00684D38"/>
    <w:rsid w:val="00A05832"/>
    <w:rsid w:val="00AA7DCF"/>
    <w:rsid w:val="00EB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0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0"/>
    <w:locked/>
    <w:rsid w:val="00EB701B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701B"/>
    <w:pPr>
      <w:shd w:val="clear" w:color="auto" w:fill="FFFFFF"/>
      <w:overflowPunct/>
      <w:autoSpaceDE/>
      <w:autoSpaceDN/>
      <w:adjustRightInd/>
      <w:spacing w:after="15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4">
    <w:name w:val="Style4"/>
    <w:basedOn w:val="a"/>
    <w:uiPriority w:val="99"/>
    <w:rsid w:val="00EB701B"/>
    <w:pPr>
      <w:widowControl w:val="0"/>
      <w:overflowPunct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character" w:customStyle="1" w:styleId="5">
    <w:name w:val="Основной текст (5) + Полужирный"/>
    <w:aliases w:val="Курсив,Основной текст + Sylfaen,6,5 pt"/>
    <w:uiPriority w:val="99"/>
    <w:rsid w:val="00EB701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7">
    <w:name w:val="Основной текст (7) + Полужирный"/>
    <w:rsid w:val="00EB70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FontStyle18">
    <w:name w:val="Font Style18"/>
    <w:uiPriority w:val="99"/>
    <w:rsid w:val="00EB701B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uiPriority w:val="99"/>
    <w:rsid w:val="00EB701B"/>
    <w:rPr>
      <w:rFonts w:ascii="Times New Roman" w:hAnsi="Times New Roman" w:cs="Times New Roman" w:hint="default"/>
      <w:sz w:val="14"/>
      <w:szCs w:val="14"/>
    </w:rPr>
  </w:style>
  <w:style w:type="character" w:customStyle="1" w:styleId="FontStyle17">
    <w:name w:val="Font Style17"/>
    <w:uiPriority w:val="99"/>
    <w:rsid w:val="00EB701B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List Paragraph"/>
    <w:basedOn w:val="a"/>
    <w:uiPriority w:val="99"/>
    <w:qFormat/>
    <w:rsid w:val="00EB70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 + Полужирный"/>
    <w:basedOn w:val="a0"/>
    <w:uiPriority w:val="99"/>
    <w:rsid w:val="00EB701B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basedOn w:val="a0"/>
    <w:uiPriority w:val="99"/>
    <w:rsid w:val="00EB701B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1pt">
    <w:name w:val="Основной текст + Интервал 1 pt"/>
    <w:basedOn w:val="a0"/>
    <w:uiPriority w:val="99"/>
    <w:rsid w:val="00EB701B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EB701B"/>
    <w:rPr>
      <w:rFonts w:ascii="Sylfaen" w:hAnsi="Sylfaen" w:cs="Sylfaen"/>
      <w:i/>
      <w:iCs/>
      <w:spacing w:val="0"/>
      <w:sz w:val="13"/>
      <w:szCs w:val="13"/>
    </w:rPr>
  </w:style>
  <w:style w:type="paragraph" w:customStyle="1" w:styleId="Style3">
    <w:name w:val="Style3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EB701B"/>
    <w:pPr>
      <w:widowControl w:val="0"/>
      <w:overflowPunct/>
    </w:pPr>
    <w:rPr>
      <w:sz w:val="24"/>
      <w:szCs w:val="24"/>
    </w:rPr>
  </w:style>
  <w:style w:type="character" w:customStyle="1" w:styleId="FontStyle20">
    <w:name w:val="Font Style20"/>
    <w:uiPriority w:val="99"/>
    <w:rsid w:val="00EB701B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1">
    <w:name w:val="Font Style21"/>
    <w:uiPriority w:val="99"/>
    <w:rsid w:val="00EB701B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uiPriority w:val="99"/>
    <w:rsid w:val="00EB701B"/>
    <w:rPr>
      <w:rFonts w:ascii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unhideWhenUsed/>
    <w:rsid w:val="00EB701B"/>
    <w:pPr>
      <w:overflowPunct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EB701B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нак1"/>
    <w:basedOn w:val="a"/>
    <w:rsid w:val="00225731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стиль2"/>
    <w:basedOn w:val="a"/>
    <w:rsid w:val="00253140"/>
    <w:pPr>
      <w:suppressAutoHyphens/>
      <w:overflowPunct/>
      <w:autoSpaceDE/>
      <w:autoSpaceDN/>
      <w:adjustRightInd/>
      <w:spacing w:before="280" w:after="280"/>
    </w:pPr>
    <w:rPr>
      <w:rFonts w:ascii="Tahoma" w:hAnsi="Tahoma" w:cs="Tahom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5998</Words>
  <Characters>34193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3</cp:revision>
  <cp:lastPrinted>2015-08-26T15:31:00Z</cp:lastPrinted>
  <dcterms:created xsi:type="dcterms:W3CDTF">2015-08-26T09:47:00Z</dcterms:created>
  <dcterms:modified xsi:type="dcterms:W3CDTF">2015-08-26T15:33:00Z</dcterms:modified>
</cp:coreProperties>
</file>